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68" w:rsidRPr="000D6268" w:rsidRDefault="000D6268" w:rsidP="000D6268">
      <w:pPr>
        <w:spacing w:before="0" w:after="120" w:line="240" w:lineRule="auto"/>
        <w:jc w:val="left"/>
        <w:rPr>
          <w:rFonts w:ascii="Times New Roman" w:hAnsi="Times New Roman"/>
          <w:b/>
          <w:sz w:val="24"/>
        </w:rPr>
      </w:pPr>
      <w:r w:rsidRPr="000D626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D149664" wp14:editId="59DA4F5F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571625" cy="1495425"/>
            <wp:effectExtent l="0" t="0" r="0" b="0"/>
            <wp:wrapTight wrapText="bothSides">
              <wp:wrapPolygon edited="0">
                <wp:start x="0" y="0"/>
                <wp:lineTo x="0" y="21462"/>
                <wp:lineTo x="21469" y="21462"/>
                <wp:lineTo x="21469" y="0"/>
                <wp:lineTo x="0" y="0"/>
              </wp:wrapPolygon>
            </wp:wrapTight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268" w:rsidRPr="000D6268" w:rsidRDefault="000D6268" w:rsidP="000D6268">
      <w:pPr>
        <w:suppressAutoHyphens/>
        <w:ind w:firstLine="709"/>
        <w:jc w:val="right"/>
        <w:rPr>
          <w:rFonts w:asciiTheme="minorHAnsi" w:hAnsiTheme="minorHAnsi" w:cstheme="minorHAnsi"/>
          <w:b/>
          <w:kern w:val="1"/>
          <w:sz w:val="24"/>
          <w:lang w:eastAsia="ar-SA"/>
        </w:rPr>
      </w:pPr>
      <w:r w:rsidRPr="000D6268">
        <w:rPr>
          <w:rFonts w:asciiTheme="minorHAnsi" w:hAnsiTheme="minorHAnsi" w:cstheme="minorHAnsi"/>
          <w:noProof/>
          <w:kern w:val="1"/>
          <w:sz w:val="26"/>
          <w:szCs w:val="26"/>
        </w:rPr>
        <w:drawing>
          <wp:inline distT="0" distB="0" distL="0" distR="0" wp14:anchorId="2723CF92" wp14:editId="23DEE8A3">
            <wp:extent cx="2047875" cy="561975"/>
            <wp:effectExtent l="19050" t="0" r="9525" b="0"/>
            <wp:docPr id="2" name="Kép 1" descr="E:\VEP_AEE\2015\Audi\Audi_Hungaria_RGB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EP_AEE\2015\Audi\Audi_Hungaria_RGB_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98" cy="56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68" w:rsidRPr="000D6268" w:rsidRDefault="000D6268" w:rsidP="000D6268">
      <w:pPr>
        <w:suppressAutoHyphens/>
        <w:ind w:firstLine="709"/>
        <w:rPr>
          <w:rFonts w:asciiTheme="minorHAnsi" w:hAnsiTheme="minorHAnsi" w:cstheme="minorHAnsi"/>
          <w:b/>
          <w:kern w:val="1"/>
          <w:sz w:val="24"/>
          <w:lang w:eastAsia="ar-SA"/>
        </w:rPr>
      </w:pPr>
      <w:r w:rsidRPr="000D6268">
        <w:rPr>
          <w:rFonts w:asciiTheme="minorHAnsi" w:hAnsiTheme="minorHAnsi" w:cstheme="minorHAnsi"/>
          <w:b/>
          <w:kern w:val="1"/>
          <w:sz w:val="24"/>
          <w:lang w:eastAsia="ar-SA"/>
        </w:rPr>
        <w:t>Hozzájárulás a virtuális</w:t>
      </w:r>
      <w:r w:rsidRPr="000D6268">
        <w:rPr>
          <w:kern w:val="1"/>
          <w:lang w:eastAsia="ar-SA"/>
        </w:rPr>
        <w:t xml:space="preserve"> </w:t>
      </w:r>
    </w:p>
    <w:p w:rsidR="000D6268" w:rsidRPr="000D6268" w:rsidRDefault="000D6268" w:rsidP="000D6268">
      <w:pPr>
        <w:tabs>
          <w:tab w:val="left" w:pos="2340"/>
        </w:tabs>
        <w:spacing w:before="0" w:after="120" w:line="240" w:lineRule="auto"/>
        <w:jc w:val="left"/>
        <w:rPr>
          <w:rFonts w:asciiTheme="minorHAnsi" w:hAnsiTheme="minorHAnsi" w:cstheme="minorHAnsi"/>
          <w:b/>
          <w:sz w:val="32"/>
          <w:szCs w:val="26"/>
        </w:rPr>
      </w:pPr>
      <w:bookmarkStart w:id="0" w:name="MargU1"/>
      <w:bookmarkEnd w:id="0"/>
      <w:r w:rsidRPr="000D6268">
        <w:rPr>
          <w:rFonts w:asciiTheme="minorHAnsi" w:hAnsiTheme="minorHAnsi" w:cstheme="minorHAnsi"/>
          <w:b/>
          <w:sz w:val="24"/>
        </w:rPr>
        <w:t xml:space="preserve">                 erőmű építéséhez:</w:t>
      </w:r>
      <w:r w:rsidRPr="000D6268">
        <w:rPr>
          <w:rFonts w:asciiTheme="minorHAnsi" w:hAnsiTheme="minorHAnsi" w:cstheme="minorHAnsi"/>
          <w:sz w:val="26"/>
          <w:szCs w:val="26"/>
        </w:rPr>
        <w:t xml:space="preserve"> </w:t>
      </w:r>
      <w:r w:rsidRPr="000D6268">
        <w:rPr>
          <w:rFonts w:asciiTheme="minorHAnsi" w:hAnsiTheme="minorHAnsi" w:cstheme="minorHAnsi"/>
          <w:sz w:val="26"/>
          <w:szCs w:val="26"/>
        </w:rPr>
        <w:br/>
      </w:r>
      <w:r w:rsidRPr="000D6268">
        <w:rPr>
          <w:rFonts w:asciiTheme="minorHAnsi" w:hAnsiTheme="minorHAnsi" w:cstheme="minorHAnsi"/>
          <w:b/>
          <w:sz w:val="32"/>
          <w:szCs w:val="26"/>
        </w:rPr>
        <w:t xml:space="preserve">                   </w:t>
      </w:r>
      <w:r w:rsidR="007D3253">
        <w:rPr>
          <w:rFonts w:asciiTheme="minorHAnsi" w:hAnsiTheme="minorHAnsi" w:cstheme="minorHAnsi"/>
          <w:b/>
          <w:sz w:val="32"/>
          <w:szCs w:val="26"/>
        </w:rPr>
        <w:t>919</w:t>
      </w:r>
      <w:r>
        <w:rPr>
          <w:rFonts w:asciiTheme="minorHAnsi" w:hAnsiTheme="minorHAnsi" w:cstheme="minorHAnsi"/>
          <w:b/>
          <w:sz w:val="32"/>
          <w:szCs w:val="26"/>
        </w:rPr>
        <w:t>,</w:t>
      </w:r>
      <w:r w:rsidR="007D3253">
        <w:rPr>
          <w:rFonts w:asciiTheme="minorHAnsi" w:hAnsiTheme="minorHAnsi" w:cstheme="minorHAnsi"/>
          <w:b/>
          <w:sz w:val="32"/>
          <w:szCs w:val="26"/>
        </w:rPr>
        <w:t>4</w:t>
      </w:r>
      <w:r w:rsidRPr="000D6268">
        <w:rPr>
          <w:rFonts w:asciiTheme="minorHAnsi" w:hAnsiTheme="minorHAnsi" w:cstheme="minorHAnsi"/>
          <w:b/>
          <w:sz w:val="32"/>
          <w:szCs w:val="26"/>
        </w:rPr>
        <w:t xml:space="preserve"> kW</w:t>
      </w:r>
    </w:p>
    <w:p w:rsidR="000D6268" w:rsidRDefault="000D6268" w:rsidP="00C43A97">
      <w:pPr>
        <w:pStyle w:val="ETEArial10"/>
        <w:jc w:val="center"/>
        <w:rPr>
          <w:b/>
          <w:sz w:val="24"/>
        </w:rPr>
      </w:pPr>
    </w:p>
    <w:p w:rsidR="00F85D0C" w:rsidRPr="000D6268" w:rsidRDefault="00350C10" w:rsidP="000D6268">
      <w:pPr>
        <w:pStyle w:val="ETEArial10"/>
        <w:spacing w:before="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268">
        <w:rPr>
          <w:rFonts w:ascii="Times New Roman" w:hAnsi="Times New Roman"/>
          <w:b/>
          <w:sz w:val="28"/>
          <w:szCs w:val="28"/>
        </w:rPr>
        <w:t xml:space="preserve">Sűrített levegő megtakarítások </w:t>
      </w:r>
      <w:r w:rsidR="00CD2361" w:rsidRPr="000D6268">
        <w:rPr>
          <w:rFonts w:ascii="Times New Roman" w:hAnsi="Times New Roman"/>
          <w:b/>
          <w:sz w:val="28"/>
          <w:szCs w:val="28"/>
        </w:rPr>
        <w:t>az AUDI győri üzemegységeiben</w:t>
      </w:r>
    </w:p>
    <w:p w:rsidR="00225624" w:rsidRPr="000D6268" w:rsidRDefault="00225624" w:rsidP="000D6268">
      <w:pPr>
        <w:pStyle w:val="ETEArial10"/>
        <w:spacing w:before="0" w:line="240" w:lineRule="auto"/>
        <w:jc w:val="center"/>
        <w:rPr>
          <w:rFonts w:ascii="Times New Roman" w:hAnsi="Times New Roman"/>
          <w:i/>
        </w:rPr>
      </w:pPr>
      <w:r w:rsidRPr="000D6268">
        <w:rPr>
          <w:rFonts w:ascii="Times New Roman" w:hAnsi="Times New Roman"/>
        </w:rPr>
        <w:t>Czinege Zoltán, CEM</w:t>
      </w:r>
      <w:r w:rsidR="000D6268">
        <w:rPr>
          <w:rFonts w:ascii="Times New Roman" w:hAnsi="Times New Roman"/>
        </w:rPr>
        <w:t xml:space="preserve"> </w:t>
      </w:r>
      <w:r w:rsidRPr="000D6268">
        <w:rPr>
          <w:rFonts w:ascii="Times New Roman" w:hAnsi="Times New Roman"/>
          <w:i/>
        </w:rPr>
        <w:t>okl. gépészmérnök, technológia menedzser, alfapedkft@gmail.com</w:t>
      </w:r>
    </w:p>
    <w:p w:rsidR="00225624" w:rsidRPr="000D6268" w:rsidRDefault="000D6268" w:rsidP="000D6268">
      <w:pPr>
        <w:pStyle w:val="ETEArial10"/>
        <w:jc w:val="center"/>
        <w:rPr>
          <w:rFonts w:ascii="Times New Roman" w:hAnsi="Times New Roman"/>
        </w:rPr>
      </w:pPr>
      <w:r w:rsidRPr="000D6268">
        <w:rPr>
          <w:rFonts w:ascii="Times New Roman" w:hAnsi="Times New Roman"/>
          <w:b/>
          <w:sz w:val="16"/>
          <w:szCs w:val="16"/>
        </w:rPr>
        <w:t xml:space="preserve">Megjegyzés: </w:t>
      </w:r>
      <w:r w:rsidRPr="000D6268">
        <w:rPr>
          <w:rFonts w:ascii="Times New Roman" w:hAnsi="Times New Roman"/>
          <w:sz w:val="16"/>
          <w:szCs w:val="16"/>
        </w:rPr>
        <w:t>A cikk a Virtuális Erőmű Program megbízásából készült</w:t>
      </w:r>
    </w:p>
    <w:p w:rsidR="000D6268" w:rsidRDefault="000D6268" w:rsidP="00C43A97">
      <w:pPr>
        <w:pStyle w:val="ETEArial10"/>
        <w:rPr>
          <w:rFonts w:ascii="Times New Roman" w:hAnsi="Times New Roman"/>
          <w:b/>
          <w:sz w:val="24"/>
        </w:rPr>
      </w:pPr>
    </w:p>
    <w:p w:rsidR="00CD2361" w:rsidRPr="000D6268" w:rsidRDefault="00130206" w:rsidP="00C43A97">
      <w:pPr>
        <w:pStyle w:val="ETEArial10"/>
        <w:rPr>
          <w:rFonts w:ascii="Times New Roman" w:hAnsi="Times New Roman"/>
          <w:b/>
          <w:sz w:val="24"/>
        </w:rPr>
      </w:pPr>
      <w:r w:rsidRPr="000D6268">
        <w:rPr>
          <w:rFonts w:ascii="Times New Roman" w:hAnsi="Times New Roman"/>
          <w:b/>
          <w:sz w:val="24"/>
        </w:rPr>
        <w:t xml:space="preserve">Jelen cikk az Audi Hungaria Motor Kft. gyártási területén üzemelő </w:t>
      </w:r>
      <w:r w:rsidR="00CD2361" w:rsidRPr="000D6268">
        <w:rPr>
          <w:rFonts w:ascii="Times New Roman" w:hAnsi="Times New Roman"/>
          <w:b/>
          <w:sz w:val="24"/>
        </w:rPr>
        <w:t>sűrített levegő ellátó rendszer és a fontosabb technológiai felhasználók felülvizsgálatával, javításával és átal</w:t>
      </w:r>
      <w:r w:rsidR="00CD2361" w:rsidRPr="000D6268">
        <w:rPr>
          <w:rFonts w:ascii="Times New Roman" w:hAnsi="Times New Roman"/>
          <w:b/>
          <w:sz w:val="24"/>
        </w:rPr>
        <w:t>a</w:t>
      </w:r>
      <w:r w:rsidR="00CD2361" w:rsidRPr="000D6268">
        <w:rPr>
          <w:rFonts w:ascii="Times New Roman" w:hAnsi="Times New Roman"/>
          <w:b/>
          <w:sz w:val="24"/>
        </w:rPr>
        <w:t xml:space="preserve">kításával elért </w:t>
      </w:r>
      <w:r w:rsidR="007F3DF3" w:rsidRPr="000D6268">
        <w:rPr>
          <w:rFonts w:ascii="Times New Roman" w:hAnsi="Times New Roman"/>
          <w:b/>
          <w:sz w:val="24"/>
        </w:rPr>
        <w:t xml:space="preserve">energia </w:t>
      </w:r>
      <w:r w:rsidR="00CD2361" w:rsidRPr="000D6268">
        <w:rPr>
          <w:rFonts w:ascii="Times New Roman" w:hAnsi="Times New Roman"/>
          <w:b/>
          <w:sz w:val="24"/>
        </w:rPr>
        <w:t>megtakarításokat mutatja be. A minta gyártósoron elvégzett m</w:t>
      </w:r>
      <w:r w:rsidR="00CD2361" w:rsidRPr="000D6268">
        <w:rPr>
          <w:rFonts w:ascii="Times New Roman" w:hAnsi="Times New Roman"/>
          <w:b/>
          <w:sz w:val="24"/>
        </w:rPr>
        <w:t>é</w:t>
      </w:r>
      <w:r w:rsidR="00CD2361" w:rsidRPr="000D6268">
        <w:rPr>
          <w:rFonts w:ascii="Times New Roman" w:hAnsi="Times New Roman"/>
          <w:b/>
          <w:sz w:val="24"/>
        </w:rPr>
        <w:t>rések eredményeit üzemidő arányosan terjesztettük ki az intézkedési körbe vont, de m</w:t>
      </w:r>
      <w:r w:rsidR="00CD2361" w:rsidRPr="000D6268">
        <w:rPr>
          <w:rFonts w:ascii="Times New Roman" w:hAnsi="Times New Roman"/>
          <w:b/>
          <w:sz w:val="24"/>
        </w:rPr>
        <w:t>é</w:t>
      </w:r>
      <w:r w:rsidR="00CD2361" w:rsidRPr="000D6268">
        <w:rPr>
          <w:rFonts w:ascii="Times New Roman" w:hAnsi="Times New Roman"/>
          <w:b/>
          <w:sz w:val="24"/>
        </w:rPr>
        <w:t>réssel nem rendelkező s</w:t>
      </w:r>
      <w:r w:rsidR="00CD2361" w:rsidRPr="000D6268">
        <w:rPr>
          <w:rFonts w:ascii="Times New Roman" w:hAnsi="Times New Roman"/>
          <w:b/>
          <w:sz w:val="24"/>
        </w:rPr>
        <w:t>o</w:t>
      </w:r>
      <w:r w:rsidR="00CD2361" w:rsidRPr="000D6268">
        <w:rPr>
          <w:rFonts w:ascii="Times New Roman" w:hAnsi="Times New Roman"/>
          <w:b/>
          <w:sz w:val="24"/>
        </w:rPr>
        <w:t>rokra.</w:t>
      </w:r>
    </w:p>
    <w:p w:rsidR="000813AD" w:rsidRPr="000D6268" w:rsidRDefault="000813AD" w:rsidP="00C43A97">
      <w:pPr>
        <w:pStyle w:val="ETEArial10"/>
        <w:rPr>
          <w:rFonts w:ascii="Times New Roman" w:hAnsi="Times New Roman"/>
          <w:b/>
          <w:sz w:val="24"/>
        </w:rPr>
      </w:pPr>
    </w:p>
    <w:p w:rsidR="007F3DF3" w:rsidRPr="000D6268" w:rsidRDefault="00130206" w:rsidP="00C43A97">
      <w:pPr>
        <w:pStyle w:val="ETEArial10"/>
        <w:rPr>
          <w:rFonts w:ascii="Times New Roman" w:hAnsi="Times New Roman"/>
          <w:b/>
          <w:i/>
          <w:sz w:val="24"/>
          <w:lang w:val="en-GB"/>
        </w:rPr>
      </w:pPr>
      <w:r w:rsidRPr="000D6268">
        <w:rPr>
          <w:rFonts w:ascii="Times New Roman" w:hAnsi="Times New Roman"/>
          <w:b/>
          <w:i/>
          <w:sz w:val="24"/>
          <w:lang w:val="en-GB"/>
        </w:rPr>
        <w:t>This paper shows the energy saving</w:t>
      </w:r>
      <w:r w:rsidR="007F3DF3" w:rsidRPr="000D6268">
        <w:rPr>
          <w:rFonts w:ascii="Times New Roman" w:hAnsi="Times New Roman"/>
          <w:b/>
          <w:i/>
          <w:sz w:val="24"/>
          <w:lang w:val="en-GB"/>
        </w:rPr>
        <w:t>s</w:t>
      </w:r>
      <w:r w:rsidRPr="000D6268">
        <w:rPr>
          <w:rFonts w:ascii="Times New Roman" w:hAnsi="Times New Roman"/>
          <w:b/>
          <w:i/>
          <w:sz w:val="24"/>
          <w:lang w:val="en-GB"/>
        </w:rPr>
        <w:t xml:space="preserve"> by </w:t>
      </w:r>
      <w:r w:rsidR="007F3DF3" w:rsidRPr="000D6268">
        <w:rPr>
          <w:rFonts w:ascii="Times New Roman" w:hAnsi="Times New Roman"/>
          <w:b/>
          <w:i/>
          <w:sz w:val="24"/>
          <w:lang w:val="en-GB"/>
        </w:rPr>
        <w:t>revision, reparation and modification of the co</w:t>
      </w:r>
      <w:r w:rsidR="007F3DF3" w:rsidRPr="000D6268">
        <w:rPr>
          <w:rFonts w:ascii="Times New Roman" w:hAnsi="Times New Roman"/>
          <w:b/>
          <w:i/>
          <w:sz w:val="24"/>
          <w:lang w:val="en-GB"/>
        </w:rPr>
        <w:t>m</w:t>
      </w:r>
      <w:r w:rsidR="007F3DF3" w:rsidRPr="000D6268">
        <w:rPr>
          <w:rFonts w:ascii="Times New Roman" w:hAnsi="Times New Roman"/>
          <w:b/>
          <w:i/>
          <w:sz w:val="24"/>
          <w:lang w:val="en-GB"/>
        </w:rPr>
        <w:t xml:space="preserve">pressed air </w:t>
      </w:r>
      <w:r w:rsidR="00533270" w:rsidRPr="000D6268">
        <w:rPr>
          <w:rFonts w:ascii="Times New Roman" w:hAnsi="Times New Roman"/>
          <w:b/>
          <w:i/>
          <w:sz w:val="24"/>
          <w:lang w:val="en-GB"/>
        </w:rPr>
        <w:t xml:space="preserve">supply system and </w:t>
      </w:r>
      <w:r w:rsidR="00CE538B" w:rsidRPr="000D6268">
        <w:rPr>
          <w:rFonts w:ascii="Times New Roman" w:hAnsi="Times New Roman"/>
          <w:b/>
          <w:i/>
          <w:sz w:val="24"/>
          <w:lang w:val="en-GB"/>
        </w:rPr>
        <w:t xml:space="preserve">large consumer equipments. </w:t>
      </w:r>
      <w:r w:rsidR="005F7562" w:rsidRPr="000D6268">
        <w:rPr>
          <w:rFonts w:ascii="Times New Roman" w:hAnsi="Times New Roman"/>
          <w:b/>
          <w:i/>
          <w:sz w:val="24"/>
          <w:lang w:val="en-GB"/>
        </w:rPr>
        <w:t xml:space="preserve">The results of the measured sample technology were expanded based on running time to similar </w:t>
      </w:r>
      <w:r w:rsidR="000813AD" w:rsidRPr="000D6268">
        <w:rPr>
          <w:rFonts w:ascii="Times New Roman" w:hAnsi="Times New Roman"/>
          <w:b/>
          <w:i/>
          <w:sz w:val="24"/>
          <w:lang w:val="en-GB"/>
        </w:rPr>
        <w:t xml:space="preserve">involved </w:t>
      </w:r>
      <w:r w:rsidR="005F7562" w:rsidRPr="000D6268">
        <w:rPr>
          <w:rFonts w:ascii="Times New Roman" w:hAnsi="Times New Roman"/>
          <w:b/>
          <w:i/>
          <w:sz w:val="24"/>
          <w:lang w:val="en-GB"/>
        </w:rPr>
        <w:t>equipments</w:t>
      </w:r>
      <w:r w:rsidR="000813AD" w:rsidRPr="000D6268">
        <w:rPr>
          <w:rFonts w:ascii="Times New Roman" w:hAnsi="Times New Roman"/>
          <w:b/>
          <w:i/>
          <w:sz w:val="24"/>
          <w:lang w:val="en-GB"/>
        </w:rPr>
        <w:t>.</w:t>
      </w:r>
    </w:p>
    <w:p w:rsidR="00130206" w:rsidRPr="000D6268" w:rsidRDefault="00130206" w:rsidP="00C43A97">
      <w:pPr>
        <w:pStyle w:val="ETEArial10"/>
        <w:rPr>
          <w:rFonts w:ascii="Times New Roman" w:hAnsi="Times New Roman"/>
          <w:sz w:val="24"/>
        </w:rPr>
      </w:pPr>
    </w:p>
    <w:p w:rsidR="00E365BC" w:rsidRPr="000D6268" w:rsidRDefault="00E365BC" w:rsidP="00E365BC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győri üzemi területen kiterjedt sűrített levegő hálózatot tartanak üzemben, és a 6 barg né</w:t>
      </w:r>
      <w:r w:rsidRPr="000D6268">
        <w:rPr>
          <w:rFonts w:ascii="Times New Roman" w:hAnsi="Times New Roman"/>
          <w:sz w:val="24"/>
        </w:rPr>
        <w:t>v</w:t>
      </w:r>
      <w:r w:rsidRPr="000D6268">
        <w:rPr>
          <w:rFonts w:ascii="Times New Roman" w:hAnsi="Times New Roman"/>
          <w:sz w:val="24"/>
        </w:rPr>
        <w:t>leges nyomású levegőt elsősorban a gyártósorokon használják fel, pozícionálásra, tisztításra, illetve a sze</w:t>
      </w:r>
      <w:r w:rsidRPr="000D6268">
        <w:rPr>
          <w:rFonts w:ascii="Times New Roman" w:hAnsi="Times New Roman"/>
          <w:sz w:val="24"/>
        </w:rPr>
        <w:t>n</w:t>
      </w:r>
      <w:r w:rsidRPr="000D6268">
        <w:rPr>
          <w:rFonts w:ascii="Times New Roman" w:hAnsi="Times New Roman"/>
          <w:sz w:val="24"/>
        </w:rPr>
        <w:t>nyeződések távoltartására. A nagyságrendet érzékelteti, hogy a rendszer névleges kapacitása 47 000 Nm</w:t>
      </w:r>
      <w:r w:rsidRPr="000D6268">
        <w:rPr>
          <w:rFonts w:ascii="Times New Roman" w:hAnsi="Times New Roman"/>
          <w:sz w:val="24"/>
          <w:vertAlign w:val="superscript"/>
        </w:rPr>
        <w:t>3</w:t>
      </w:r>
      <w:r w:rsidRPr="000D6268">
        <w:rPr>
          <w:rFonts w:ascii="Times New Roman" w:hAnsi="Times New Roman"/>
          <w:sz w:val="24"/>
        </w:rPr>
        <w:t>.</w:t>
      </w:r>
    </w:p>
    <w:p w:rsidR="00772620" w:rsidRPr="000D6268" w:rsidRDefault="00772620" w:rsidP="00772620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projekt során megvalósított, illetve jelenleg is folyamatosan magvalósítás alatt álló, és ci</w:t>
      </w:r>
      <w:r w:rsidRPr="000D6268">
        <w:rPr>
          <w:rFonts w:ascii="Times New Roman" w:hAnsi="Times New Roman"/>
          <w:sz w:val="24"/>
        </w:rPr>
        <w:t>k</w:t>
      </w:r>
      <w:r w:rsidRPr="000D6268">
        <w:rPr>
          <w:rFonts w:ascii="Times New Roman" w:hAnsi="Times New Roman"/>
          <w:sz w:val="24"/>
        </w:rPr>
        <w:t>likusan i</w:t>
      </w:r>
      <w:r w:rsidRPr="000D6268">
        <w:rPr>
          <w:rFonts w:ascii="Times New Roman" w:hAnsi="Times New Roman"/>
          <w:sz w:val="24"/>
        </w:rPr>
        <w:t>s</w:t>
      </w:r>
      <w:r w:rsidRPr="000D6268">
        <w:rPr>
          <w:rFonts w:ascii="Times New Roman" w:hAnsi="Times New Roman"/>
          <w:sz w:val="24"/>
        </w:rPr>
        <w:t>métlődő intézkedéseket három csoportba lehet sorolni:</w:t>
      </w:r>
    </w:p>
    <w:p w:rsidR="00772620" w:rsidRPr="000D6268" w:rsidRDefault="00772620" w:rsidP="00772620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1. Az ellátó hálózaton végrehajtott ultrahangos szivárgáskeresés, és az erre alapozott javítások</w:t>
      </w:r>
    </w:p>
    <w:p w:rsidR="00772620" w:rsidRPr="000D6268" w:rsidRDefault="00772620" w:rsidP="00772620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2. A nedves megmunkáló gépek ún. zárólevegő fúvatásának optimálása</w:t>
      </w:r>
    </w:p>
    <w:p w:rsidR="00772620" w:rsidRPr="000D6268" w:rsidRDefault="00772620" w:rsidP="00772620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3. Lefúvató kabinok működésének optimálása</w:t>
      </w:r>
    </w:p>
    <w:p w:rsidR="00772620" w:rsidRPr="000D6268" w:rsidRDefault="00772620" w:rsidP="00E365BC">
      <w:pPr>
        <w:pStyle w:val="ETEArial10"/>
        <w:rPr>
          <w:rFonts w:ascii="Times New Roman" w:hAnsi="Times New Roman"/>
          <w:sz w:val="24"/>
        </w:rPr>
      </w:pPr>
    </w:p>
    <w:p w:rsidR="005F3A57" w:rsidRPr="000D6268" w:rsidRDefault="005F3A57" w:rsidP="00E365BC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hálózati szivárgásellenőrzés mondhatni logikus intézkedés, nem csak az ilyen kiterjedt h</w:t>
      </w:r>
      <w:r w:rsidRPr="000D6268">
        <w:rPr>
          <w:rFonts w:ascii="Times New Roman" w:hAnsi="Times New Roman"/>
          <w:sz w:val="24"/>
        </w:rPr>
        <w:t>á</w:t>
      </w:r>
      <w:r w:rsidRPr="000D6268">
        <w:rPr>
          <w:rFonts w:ascii="Times New Roman" w:hAnsi="Times New Roman"/>
          <w:sz w:val="24"/>
        </w:rPr>
        <w:t xml:space="preserve">lózatok esetén. </w:t>
      </w:r>
      <w:r w:rsidR="00BD1EFE" w:rsidRPr="000D6268">
        <w:rPr>
          <w:rFonts w:ascii="Times New Roman" w:hAnsi="Times New Roman"/>
          <w:sz w:val="24"/>
        </w:rPr>
        <w:t>A hibahelyek beazonosítását ultrahangos mérőeszközzel végezte szakvállalk</w:t>
      </w:r>
      <w:r w:rsidR="00BD1EFE" w:rsidRPr="000D6268">
        <w:rPr>
          <w:rFonts w:ascii="Times New Roman" w:hAnsi="Times New Roman"/>
          <w:sz w:val="24"/>
        </w:rPr>
        <w:t>o</w:t>
      </w:r>
      <w:r w:rsidR="00BD1EFE" w:rsidRPr="000D6268">
        <w:rPr>
          <w:rFonts w:ascii="Times New Roman" w:hAnsi="Times New Roman"/>
          <w:sz w:val="24"/>
        </w:rPr>
        <w:t>zó, majd ezek javítása már a gyártósori karbantartók feladata volt</w:t>
      </w:r>
      <w:r w:rsidRPr="000D6268">
        <w:rPr>
          <w:rFonts w:ascii="Times New Roman" w:hAnsi="Times New Roman"/>
          <w:sz w:val="24"/>
        </w:rPr>
        <w:t xml:space="preserve">. </w:t>
      </w:r>
      <w:r w:rsidR="00F409EB" w:rsidRPr="000D6268">
        <w:rPr>
          <w:rFonts w:ascii="Times New Roman" w:hAnsi="Times New Roman"/>
          <w:sz w:val="24"/>
        </w:rPr>
        <w:t>A tipikus hibák a csatlak</w:t>
      </w:r>
      <w:r w:rsidR="00F409EB" w:rsidRPr="000D6268">
        <w:rPr>
          <w:rFonts w:ascii="Times New Roman" w:hAnsi="Times New Roman"/>
          <w:sz w:val="24"/>
        </w:rPr>
        <w:t>o</w:t>
      </w:r>
      <w:r w:rsidR="00F409EB" w:rsidRPr="000D6268">
        <w:rPr>
          <w:rFonts w:ascii="Times New Roman" w:hAnsi="Times New Roman"/>
          <w:sz w:val="24"/>
        </w:rPr>
        <w:t>zó szerelvényeknél, szűrőpohar</w:t>
      </w:r>
      <w:r w:rsidR="00666DA1" w:rsidRPr="000D6268">
        <w:rPr>
          <w:rFonts w:ascii="Times New Roman" w:hAnsi="Times New Roman"/>
          <w:sz w:val="24"/>
        </w:rPr>
        <w:t>aknál és az végpontoknál adódtak.</w:t>
      </w:r>
      <w:r w:rsidR="00F409EB" w:rsidRPr="000D6268">
        <w:rPr>
          <w:rFonts w:ascii="Times New Roman" w:hAnsi="Times New Roman"/>
          <w:sz w:val="24"/>
        </w:rPr>
        <w:t xml:space="preserve"> </w:t>
      </w:r>
      <w:r w:rsidRPr="000D6268">
        <w:rPr>
          <w:rFonts w:ascii="Times New Roman" w:hAnsi="Times New Roman"/>
          <w:sz w:val="24"/>
        </w:rPr>
        <w:t>Minden egyes javítás sik</w:t>
      </w:r>
      <w:r w:rsidRPr="000D6268">
        <w:rPr>
          <w:rFonts w:ascii="Times New Roman" w:hAnsi="Times New Roman"/>
          <w:sz w:val="24"/>
        </w:rPr>
        <w:t>e</w:t>
      </w:r>
      <w:r w:rsidRPr="000D6268">
        <w:rPr>
          <w:rFonts w:ascii="Times New Roman" w:hAnsi="Times New Roman"/>
          <w:sz w:val="24"/>
        </w:rPr>
        <w:t>rességét méréssel ellenőriz</w:t>
      </w:r>
      <w:r w:rsidR="00E50A43" w:rsidRPr="000D6268">
        <w:rPr>
          <w:rFonts w:ascii="Times New Roman" w:hAnsi="Times New Roman"/>
          <w:sz w:val="24"/>
        </w:rPr>
        <w:t>ték</w:t>
      </w:r>
      <w:r w:rsidRPr="000D6268">
        <w:rPr>
          <w:rFonts w:ascii="Times New Roman" w:hAnsi="Times New Roman"/>
          <w:sz w:val="24"/>
        </w:rPr>
        <w:t>, és megállapít</w:t>
      </w:r>
      <w:r w:rsidR="00E50A43" w:rsidRPr="000D6268">
        <w:rPr>
          <w:rFonts w:ascii="Times New Roman" w:hAnsi="Times New Roman"/>
          <w:sz w:val="24"/>
        </w:rPr>
        <w:t>ották</w:t>
      </w:r>
      <w:r w:rsidRPr="000D6268">
        <w:rPr>
          <w:rFonts w:ascii="Times New Roman" w:hAnsi="Times New Roman"/>
          <w:sz w:val="24"/>
        </w:rPr>
        <w:t xml:space="preserve"> a javítás sikerességét, mivel nincs minden esetben tökéletes megoldás, valamint értékelni kell</w:t>
      </w:r>
      <w:r w:rsidR="00E50A43" w:rsidRPr="000D6268">
        <w:rPr>
          <w:rFonts w:ascii="Times New Roman" w:hAnsi="Times New Roman"/>
          <w:sz w:val="24"/>
        </w:rPr>
        <w:t>ett</w:t>
      </w:r>
      <w:r w:rsidRPr="000D6268">
        <w:rPr>
          <w:rFonts w:ascii="Times New Roman" w:hAnsi="Times New Roman"/>
          <w:sz w:val="24"/>
        </w:rPr>
        <w:t xml:space="preserve"> a ráfordítás és a várható eredmény ar</w:t>
      </w:r>
      <w:r w:rsidRPr="000D6268">
        <w:rPr>
          <w:rFonts w:ascii="Times New Roman" w:hAnsi="Times New Roman"/>
          <w:sz w:val="24"/>
        </w:rPr>
        <w:t>á</w:t>
      </w:r>
      <w:r w:rsidRPr="000D6268">
        <w:rPr>
          <w:rFonts w:ascii="Times New Roman" w:hAnsi="Times New Roman"/>
          <w:sz w:val="24"/>
        </w:rPr>
        <w:t>nyát</w:t>
      </w:r>
      <w:r w:rsidR="005B2B74" w:rsidRPr="000D6268">
        <w:rPr>
          <w:rFonts w:ascii="Times New Roman" w:hAnsi="Times New Roman"/>
          <w:sz w:val="24"/>
        </w:rPr>
        <w:t xml:space="preserve"> is</w:t>
      </w:r>
      <w:r w:rsidRPr="000D6268">
        <w:rPr>
          <w:rFonts w:ascii="Times New Roman" w:hAnsi="Times New Roman"/>
          <w:sz w:val="24"/>
        </w:rPr>
        <w:t xml:space="preserve">. 2015-ben </w:t>
      </w:r>
      <w:r w:rsidR="003F1F6E" w:rsidRPr="000D6268">
        <w:rPr>
          <w:rFonts w:ascii="Times New Roman" w:hAnsi="Times New Roman"/>
          <w:sz w:val="24"/>
        </w:rPr>
        <w:t>1547 db szivárgási helyet azonos</w:t>
      </w:r>
      <w:r w:rsidR="003F1F6E" w:rsidRPr="000D6268">
        <w:rPr>
          <w:rFonts w:ascii="Times New Roman" w:hAnsi="Times New Roman"/>
          <w:sz w:val="24"/>
        </w:rPr>
        <w:t>í</w:t>
      </w:r>
      <w:r w:rsidR="003F1F6E" w:rsidRPr="000D6268">
        <w:rPr>
          <w:rFonts w:ascii="Times New Roman" w:hAnsi="Times New Roman"/>
          <w:sz w:val="24"/>
        </w:rPr>
        <w:t>tottak</w:t>
      </w:r>
      <w:r w:rsidR="00666DA1" w:rsidRPr="000D6268">
        <w:rPr>
          <w:rFonts w:ascii="Times New Roman" w:hAnsi="Times New Roman"/>
          <w:sz w:val="24"/>
        </w:rPr>
        <w:t xml:space="preserve"> és javítottak meg</w:t>
      </w:r>
      <w:r w:rsidR="003F1F6E" w:rsidRPr="000D6268">
        <w:rPr>
          <w:rFonts w:ascii="Times New Roman" w:hAnsi="Times New Roman"/>
          <w:sz w:val="24"/>
        </w:rPr>
        <w:t xml:space="preserve"> a hálózaton, amire </w:t>
      </w:r>
      <w:r w:rsidR="00C6469B" w:rsidRPr="000D6268">
        <w:rPr>
          <w:rFonts w:ascii="Times New Roman" w:hAnsi="Times New Roman"/>
          <w:sz w:val="24"/>
        </w:rPr>
        <w:t>e</w:t>
      </w:r>
      <w:r w:rsidR="003F1F6E" w:rsidRPr="000D6268">
        <w:rPr>
          <w:rFonts w:ascii="Times New Roman" w:hAnsi="Times New Roman"/>
          <w:sz w:val="24"/>
        </w:rPr>
        <w:t xml:space="preserve">gy példát mutat az </w:t>
      </w:r>
      <w:r w:rsidR="003F1F6E" w:rsidRPr="000D6268">
        <w:rPr>
          <w:rFonts w:ascii="Times New Roman" w:hAnsi="Times New Roman"/>
          <w:b/>
          <w:sz w:val="24"/>
        </w:rPr>
        <w:t>1. ábra</w:t>
      </w:r>
      <w:r w:rsidR="003F1F6E" w:rsidRPr="000D6268">
        <w:rPr>
          <w:rFonts w:ascii="Times New Roman" w:hAnsi="Times New Roman"/>
          <w:sz w:val="24"/>
        </w:rPr>
        <w:t xml:space="preserve">. </w:t>
      </w:r>
    </w:p>
    <w:p w:rsidR="00305211" w:rsidRPr="000D6268" w:rsidRDefault="00A0230B" w:rsidP="00305211">
      <w:pPr>
        <w:pStyle w:val="ETEArial10"/>
        <w:jc w:val="center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05D26862" wp14:editId="73FB3C28">
            <wp:extent cx="4680000" cy="2931681"/>
            <wp:effectExtent l="19050" t="0" r="6300" b="0"/>
            <wp:docPr id="4" name="Kép 3" descr="_IMG_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MG_736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3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11" w:rsidRPr="000D6268" w:rsidRDefault="00305211" w:rsidP="00305211">
      <w:pPr>
        <w:pStyle w:val="ETEArial10"/>
        <w:jc w:val="center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 xml:space="preserve">1. ábra: </w:t>
      </w:r>
      <w:r w:rsidR="00A614A2" w:rsidRPr="000D6268">
        <w:rPr>
          <w:rFonts w:ascii="Times New Roman" w:hAnsi="Times New Roman"/>
          <w:sz w:val="24"/>
        </w:rPr>
        <w:t>Sűrített levegő hibahely azonosítása</w:t>
      </w:r>
    </w:p>
    <w:p w:rsidR="00EB70DA" w:rsidRPr="000D6268" w:rsidRDefault="00EB70DA" w:rsidP="00EB70DA">
      <w:pPr>
        <w:rPr>
          <w:rFonts w:ascii="Times New Roman" w:hAnsi="Times New Roman"/>
          <w:sz w:val="24"/>
        </w:rPr>
      </w:pPr>
    </w:p>
    <w:p w:rsidR="004679F5" w:rsidRPr="000D6268" w:rsidRDefault="006B1588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mérési eredmények alapján az elszökő levegő mennyiségét is meghatározták, aminek villamosenergia igényét a sűrített levegő termelés</w:t>
      </w:r>
      <w:r w:rsidR="005B2B74" w:rsidRPr="000D6268">
        <w:rPr>
          <w:rFonts w:ascii="Times New Roman" w:hAnsi="Times New Roman"/>
          <w:sz w:val="24"/>
        </w:rPr>
        <w:t xml:space="preserve"> fajlagos</w:t>
      </w:r>
      <w:r w:rsidRPr="000D6268">
        <w:rPr>
          <w:rFonts w:ascii="Times New Roman" w:hAnsi="Times New Roman"/>
          <w:sz w:val="24"/>
        </w:rPr>
        <w:t xml:space="preserve"> felhasználásból lehetett kiszámolni. A hibajavítások költségeivel a megtérülési idő könnyen számítható volt, és átlagosan 0,43 hónapra adódott.</w:t>
      </w:r>
      <w:r w:rsidR="004679F5" w:rsidRPr="000D6268">
        <w:rPr>
          <w:rFonts w:ascii="Times New Roman" w:hAnsi="Times New Roman"/>
          <w:sz w:val="24"/>
        </w:rPr>
        <w:t xml:space="preserve"> </w:t>
      </w:r>
    </w:p>
    <w:p w:rsidR="004679F5" w:rsidRPr="000D6268" w:rsidRDefault="004679F5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rendszeren természetesen lényegesen több szivárgási hely ismert, illetve sejtett, de a tapas</w:t>
      </w:r>
      <w:r w:rsidRPr="000D6268">
        <w:rPr>
          <w:rFonts w:ascii="Times New Roman" w:hAnsi="Times New Roman"/>
          <w:sz w:val="24"/>
        </w:rPr>
        <w:t>z</w:t>
      </w:r>
      <w:r w:rsidRPr="000D6268">
        <w:rPr>
          <w:rFonts w:ascii="Times New Roman" w:hAnsi="Times New Roman"/>
          <w:sz w:val="24"/>
        </w:rPr>
        <w:t>talatok az mutatják, hogy a javítások utáni évben a szivárgási helyek legfeljebb 60%-át az</w:t>
      </w:r>
      <w:r w:rsidRPr="000D6268">
        <w:rPr>
          <w:rFonts w:ascii="Times New Roman" w:hAnsi="Times New Roman"/>
          <w:sz w:val="24"/>
        </w:rPr>
        <w:t>o</w:t>
      </w:r>
      <w:r w:rsidRPr="000D6268">
        <w:rPr>
          <w:rFonts w:ascii="Times New Roman" w:hAnsi="Times New Roman"/>
          <w:sz w:val="24"/>
        </w:rPr>
        <w:t>nosítják újra</w:t>
      </w:r>
      <w:r w:rsidR="00792F76" w:rsidRPr="000D6268">
        <w:rPr>
          <w:rFonts w:ascii="Times New Roman" w:hAnsi="Times New Roman"/>
          <w:sz w:val="24"/>
        </w:rPr>
        <w:t>, de veszteségre vetítve ez 50% alatti értéket jelent.</w:t>
      </w:r>
      <w:r w:rsidR="008D152F" w:rsidRPr="000D6268">
        <w:rPr>
          <w:rFonts w:ascii="Times New Roman" w:hAnsi="Times New Roman"/>
          <w:sz w:val="24"/>
        </w:rPr>
        <w:t xml:space="preserve"> Szintén tapasztalat, hogy a feltárt veszteségek átlagosan 85%-át tudják a megszűntetni különböző korlátozó tényezők m</w:t>
      </w:r>
      <w:r w:rsidR="008D152F" w:rsidRPr="000D6268">
        <w:rPr>
          <w:rFonts w:ascii="Times New Roman" w:hAnsi="Times New Roman"/>
          <w:sz w:val="24"/>
        </w:rPr>
        <w:t>i</w:t>
      </w:r>
      <w:r w:rsidR="008D152F" w:rsidRPr="000D6268">
        <w:rPr>
          <w:rFonts w:ascii="Times New Roman" w:hAnsi="Times New Roman"/>
          <w:sz w:val="24"/>
        </w:rPr>
        <w:t>att.</w:t>
      </w:r>
      <w:r w:rsidRPr="000D6268">
        <w:rPr>
          <w:rFonts w:ascii="Times New Roman" w:hAnsi="Times New Roman"/>
          <w:sz w:val="24"/>
        </w:rPr>
        <w:t xml:space="preserve"> Egy éves felülvizsgálati ciklu</w:t>
      </w:r>
      <w:r w:rsidRPr="000D6268">
        <w:rPr>
          <w:rFonts w:ascii="Times New Roman" w:hAnsi="Times New Roman"/>
          <w:sz w:val="24"/>
        </w:rPr>
        <w:t>s</w:t>
      </w:r>
      <w:r w:rsidRPr="000D6268">
        <w:rPr>
          <w:rFonts w:ascii="Times New Roman" w:hAnsi="Times New Roman"/>
          <w:sz w:val="24"/>
        </w:rPr>
        <w:t>idő esetén a vizsgálat költségéből adódóan a megtérülések éven felüli értékre adódtak, így az egyes szakaszokon a hibakeresés ciklusát két évre állították be az üzemeltetők.</w:t>
      </w:r>
      <w:r w:rsidR="00E43175" w:rsidRPr="000D6268">
        <w:rPr>
          <w:rFonts w:ascii="Times New Roman" w:hAnsi="Times New Roman"/>
          <w:sz w:val="24"/>
        </w:rPr>
        <w:t xml:space="preserve"> </w:t>
      </w:r>
      <w:r w:rsidR="004D17B6" w:rsidRPr="000D6268">
        <w:rPr>
          <w:rFonts w:ascii="Times New Roman" w:hAnsi="Times New Roman"/>
          <w:sz w:val="24"/>
        </w:rPr>
        <w:t>A 2015-ös év</w:t>
      </w:r>
      <w:r w:rsidR="00043BD1" w:rsidRPr="000D6268">
        <w:rPr>
          <w:rFonts w:ascii="Times New Roman" w:hAnsi="Times New Roman"/>
          <w:sz w:val="24"/>
        </w:rPr>
        <w:t>ben a korábban program indítása óta megvalósított javítás</w:t>
      </w:r>
      <w:r w:rsidR="00043BD1" w:rsidRPr="000D6268">
        <w:rPr>
          <w:rFonts w:ascii="Times New Roman" w:hAnsi="Times New Roman"/>
          <w:sz w:val="24"/>
        </w:rPr>
        <w:t>o</w:t>
      </w:r>
      <w:r w:rsidR="00043BD1" w:rsidRPr="000D6268">
        <w:rPr>
          <w:rFonts w:ascii="Times New Roman" w:hAnsi="Times New Roman"/>
          <w:sz w:val="24"/>
        </w:rPr>
        <w:t xml:space="preserve">kat is </w:t>
      </w:r>
      <w:r w:rsidR="004D17B6" w:rsidRPr="000D6268">
        <w:rPr>
          <w:rFonts w:ascii="Times New Roman" w:hAnsi="Times New Roman"/>
          <w:sz w:val="24"/>
        </w:rPr>
        <w:t>elszámol</w:t>
      </w:r>
      <w:r w:rsidR="00043BD1" w:rsidRPr="000D6268">
        <w:rPr>
          <w:rFonts w:ascii="Times New Roman" w:hAnsi="Times New Roman"/>
          <w:sz w:val="24"/>
        </w:rPr>
        <w:t>va</w:t>
      </w:r>
      <w:r w:rsidR="004D17B6" w:rsidRPr="000D6268">
        <w:rPr>
          <w:rFonts w:ascii="Times New Roman" w:hAnsi="Times New Roman"/>
          <w:sz w:val="24"/>
        </w:rPr>
        <w:t xml:space="preserve"> </w:t>
      </w:r>
      <w:r w:rsidR="00043BD1" w:rsidRPr="000D6268">
        <w:rPr>
          <w:rFonts w:ascii="Times New Roman" w:hAnsi="Times New Roman"/>
          <w:sz w:val="24"/>
        </w:rPr>
        <w:t xml:space="preserve">a </w:t>
      </w:r>
      <w:r w:rsidR="004D17B6" w:rsidRPr="000D6268">
        <w:rPr>
          <w:rFonts w:ascii="Times New Roman" w:hAnsi="Times New Roman"/>
          <w:sz w:val="24"/>
        </w:rPr>
        <w:t xml:space="preserve">megtakarítás mértéke </w:t>
      </w:r>
      <w:r w:rsidR="00043BD1" w:rsidRPr="000D6268">
        <w:rPr>
          <w:rFonts w:ascii="Times New Roman" w:hAnsi="Times New Roman"/>
          <w:sz w:val="24"/>
        </w:rPr>
        <w:t>3 753</w:t>
      </w:r>
      <w:r w:rsidR="004D17B6" w:rsidRPr="000D6268">
        <w:rPr>
          <w:rFonts w:ascii="Times New Roman" w:hAnsi="Times New Roman"/>
          <w:sz w:val="24"/>
        </w:rPr>
        <w:t> Nm</w:t>
      </w:r>
      <w:r w:rsidR="004D17B6" w:rsidRPr="000D6268">
        <w:rPr>
          <w:rFonts w:ascii="Times New Roman" w:hAnsi="Times New Roman"/>
          <w:sz w:val="24"/>
          <w:vertAlign w:val="superscript"/>
        </w:rPr>
        <w:t>3</w:t>
      </w:r>
      <w:r w:rsidR="004D17B6" w:rsidRPr="000D6268">
        <w:rPr>
          <w:rFonts w:ascii="Times New Roman" w:hAnsi="Times New Roman"/>
          <w:sz w:val="24"/>
        </w:rPr>
        <w:t xml:space="preserve">/h, ami </w:t>
      </w:r>
      <w:r w:rsidR="00334870" w:rsidRPr="000D6268">
        <w:rPr>
          <w:rFonts w:ascii="Times New Roman" w:hAnsi="Times New Roman"/>
          <w:sz w:val="24"/>
        </w:rPr>
        <w:t>3,63</w:t>
      </w:r>
      <w:r w:rsidR="00A622B1" w:rsidRPr="000D6268">
        <w:rPr>
          <w:rFonts w:ascii="Times New Roman" w:hAnsi="Times New Roman"/>
          <w:sz w:val="24"/>
        </w:rPr>
        <w:t> </w:t>
      </w:r>
      <w:r w:rsidR="00334870" w:rsidRPr="000D6268">
        <w:rPr>
          <w:rFonts w:ascii="Times New Roman" w:hAnsi="Times New Roman"/>
          <w:sz w:val="24"/>
        </w:rPr>
        <w:t>G</w:t>
      </w:r>
      <w:r w:rsidR="00A622B1" w:rsidRPr="000D6268">
        <w:rPr>
          <w:rFonts w:ascii="Times New Roman" w:hAnsi="Times New Roman"/>
          <w:sz w:val="24"/>
        </w:rPr>
        <w:t>Wh/év villamosenergia felhasználás</w:t>
      </w:r>
      <w:r w:rsidR="00AD63FE" w:rsidRPr="000D6268">
        <w:rPr>
          <w:rFonts w:ascii="Times New Roman" w:hAnsi="Times New Roman"/>
          <w:sz w:val="24"/>
        </w:rPr>
        <w:t xml:space="preserve">, és </w:t>
      </w:r>
      <w:r w:rsidR="00334870" w:rsidRPr="000D6268">
        <w:rPr>
          <w:rFonts w:ascii="Times New Roman" w:hAnsi="Times New Roman"/>
          <w:sz w:val="24"/>
        </w:rPr>
        <w:t>1 454</w:t>
      </w:r>
      <w:r w:rsidR="00AD63FE" w:rsidRPr="000D6268">
        <w:rPr>
          <w:rFonts w:ascii="Times New Roman" w:hAnsi="Times New Roman"/>
          <w:sz w:val="24"/>
        </w:rPr>
        <w:t> t/év CO</w:t>
      </w:r>
      <w:r w:rsidR="00AD63FE" w:rsidRPr="000D6268">
        <w:rPr>
          <w:rFonts w:ascii="Times New Roman" w:hAnsi="Times New Roman"/>
          <w:sz w:val="24"/>
          <w:vertAlign w:val="subscript"/>
        </w:rPr>
        <w:t>2</w:t>
      </w:r>
      <w:r w:rsidR="00AD63FE" w:rsidRPr="000D6268">
        <w:rPr>
          <w:rFonts w:ascii="Times New Roman" w:hAnsi="Times New Roman"/>
          <w:sz w:val="24"/>
        </w:rPr>
        <w:t xml:space="preserve"> kibocsátás</w:t>
      </w:r>
      <w:r w:rsidR="00A622B1" w:rsidRPr="000D6268">
        <w:rPr>
          <w:rFonts w:ascii="Times New Roman" w:hAnsi="Times New Roman"/>
          <w:sz w:val="24"/>
        </w:rPr>
        <w:t xml:space="preserve"> csökkenésnek feleltethető meg.</w:t>
      </w:r>
    </w:p>
    <w:p w:rsidR="00211BBA" w:rsidRPr="000D6268" w:rsidRDefault="00173D79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 xml:space="preserve">A másik két intézkedés a gyártáshoz köthető, és sikerességüket </w:t>
      </w:r>
      <w:r w:rsidR="00666DA1" w:rsidRPr="000D6268">
        <w:rPr>
          <w:rFonts w:ascii="Times New Roman" w:hAnsi="Times New Roman"/>
          <w:sz w:val="24"/>
        </w:rPr>
        <w:t xml:space="preserve">– </w:t>
      </w:r>
      <w:r w:rsidRPr="000D6268">
        <w:rPr>
          <w:rFonts w:ascii="Times New Roman" w:hAnsi="Times New Roman"/>
          <w:sz w:val="24"/>
        </w:rPr>
        <w:t>a</w:t>
      </w:r>
      <w:r w:rsidR="00211BBA" w:rsidRPr="000D6268">
        <w:rPr>
          <w:rFonts w:ascii="Times New Roman" w:hAnsi="Times New Roman"/>
          <w:sz w:val="24"/>
        </w:rPr>
        <w:t>z Audi Hungária Motor Kft. gyártási területén még 2013-ba</w:t>
      </w:r>
      <w:r w:rsidR="0016044A" w:rsidRPr="000D6268">
        <w:rPr>
          <w:rFonts w:ascii="Times New Roman" w:hAnsi="Times New Roman"/>
          <w:sz w:val="24"/>
        </w:rPr>
        <w:t xml:space="preserve">n </w:t>
      </w:r>
      <w:r w:rsidR="00666DA1" w:rsidRPr="000D6268">
        <w:rPr>
          <w:rFonts w:ascii="Times New Roman" w:hAnsi="Times New Roman"/>
          <w:sz w:val="24"/>
        </w:rPr>
        <w:t xml:space="preserve">kialakítani </w:t>
      </w:r>
      <w:r w:rsidRPr="000D6268">
        <w:rPr>
          <w:rFonts w:ascii="Times New Roman" w:hAnsi="Times New Roman"/>
          <w:sz w:val="24"/>
        </w:rPr>
        <w:t>kezde</w:t>
      </w:r>
      <w:r w:rsidR="0016044A" w:rsidRPr="000D6268">
        <w:rPr>
          <w:rFonts w:ascii="Times New Roman" w:hAnsi="Times New Roman"/>
          <w:sz w:val="24"/>
        </w:rPr>
        <w:t xml:space="preserve">tt </w:t>
      </w:r>
      <w:r w:rsidRPr="000D6268">
        <w:rPr>
          <w:rFonts w:ascii="Times New Roman" w:hAnsi="Times New Roman"/>
          <w:sz w:val="24"/>
        </w:rPr>
        <w:t>–</w:t>
      </w:r>
      <w:r w:rsidR="0016044A" w:rsidRPr="000D6268">
        <w:rPr>
          <w:rFonts w:ascii="Times New Roman" w:hAnsi="Times New Roman"/>
          <w:sz w:val="24"/>
        </w:rPr>
        <w:t xml:space="preserve"> a termelő berendezések energiafe</w:t>
      </w:r>
      <w:r w:rsidR="0016044A" w:rsidRPr="000D6268">
        <w:rPr>
          <w:rFonts w:ascii="Times New Roman" w:hAnsi="Times New Roman"/>
          <w:sz w:val="24"/>
        </w:rPr>
        <w:t>l</w:t>
      </w:r>
      <w:r w:rsidR="0016044A" w:rsidRPr="000D6268">
        <w:rPr>
          <w:rFonts w:ascii="Times New Roman" w:hAnsi="Times New Roman"/>
          <w:sz w:val="24"/>
        </w:rPr>
        <w:t>használá</w:t>
      </w:r>
      <w:r w:rsidRPr="000D6268">
        <w:rPr>
          <w:rFonts w:ascii="Times New Roman" w:hAnsi="Times New Roman"/>
          <w:sz w:val="24"/>
        </w:rPr>
        <w:t>sát monitorozó</w:t>
      </w:r>
      <w:r w:rsidR="005B7DDE" w:rsidRPr="000D6268">
        <w:rPr>
          <w:rFonts w:ascii="Times New Roman" w:hAnsi="Times New Roman"/>
          <w:sz w:val="24"/>
        </w:rPr>
        <w:t xml:space="preserve"> minta gyártási sor létrehozása</w:t>
      </w:r>
      <w:r w:rsidRPr="000D6268">
        <w:rPr>
          <w:rFonts w:ascii="Times New Roman" w:hAnsi="Times New Roman"/>
          <w:sz w:val="24"/>
        </w:rPr>
        <w:t xml:space="preserve"> alapozta meg</w:t>
      </w:r>
      <w:r w:rsidR="005B7DDE" w:rsidRPr="000D6268">
        <w:rPr>
          <w:rFonts w:ascii="Times New Roman" w:hAnsi="Times New Roman"/>
          <w:sz w:val="24"/>
        </w:rPr>
        <w:t>. Ennek</w:t>
      </w:r>
      <w:r w:rsidR="000E7E93" w:rsidRPr="000D6268">
        <w:rPr>
          <w:rFonts w:ascii="Times New Roman" w:hAnsi="Times New Roman"/>
          <w:sz w:val="24"/>
        </w:rPr>
        <w:t xml:space="preserve"> keretében egy k</w:t>
      </w:r>
      <w:r w:rsidR="000E7E93" w:rsidRPr="000D6268">
        <w:rPr>
          <w:rFonts w:ascii="Times New Roman" w:hAnsi="Times New Roman"/>
          <w:sz w:val="24"/>
        </w:rPr>
        <w:t>i</w:t>
      </w:r>
      <w:r w:rsidR="000E7E93" w:rsidRPr="000D6268">
        <w:rPr>
          <w:rFonts w:ascii="Times New Roman" w:hAnsi="Times New Roman"/>
          <w:sz w:val="24"/>
        </w:rPr>
        <w:t xml:space="preserve">választott gyártósor elemeit látták el az energiafelhasználás mérésére alkalmas eszközökkel fokozatosan. A mérések alapján számos intézkedést foganatosítottak az ott dolgozók, </w:t>
      </w:r>
      <w:r w:rsidR="00387B1F" w:rsidRPr="000D6268">
        <w:rPr>
          <w:rFonts w:ascii="Times New Roman" w:hAnsi="Times New Roman"/>
          <w:sz w:val="24"/>
        </w:rPr>
        <w:t>majd 2014-re fókuszba került a sűrített levegő fe</w:t>
      </w:r>
      <w:r w:rsidR="00387B1F" w:rsidRPr="000D6268">
        <w:rPr>
          <w:rFonts w:ascii="Times New Roman" w:hAnsi="Times New Roman"/>
          <w:sz w:val="24"/>
        </w:rPr>
        <w:t>l</w:t>
      </w:r>
      <w:r w:rsidR="00387B1F" w:rsidRPr="000D6268">
        <w:rPr>
          <w:rFonts w:ascii="Times New Roman" w:hAnsi="Times New Roman"/>
          <w:sz w:val="24"/>
        </w:rPr>
        <w:t>használás csökkentését célzó megoldások keresése is.</w:t>
      </w:r>
    </w:p>
    <w:p w:rsidR="00C415F5" w:rsidRPr="000D6268" w:rsidRDefault="00C415F5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mért értékek elemzése meglepő eredményeket hozott, elsősorban a technológ</w:t>
      </w:r>
      <w:r w:rsidR="008951B4" w:rsidRPr="000D6268">
        <w:rPr>
          <w:rFonts w:ascii="Times New Roman" w:hAnsi="Times New Roman"/>
          <w:sz w:val="24"/>
        </w:rPr>
        <w:t xml:space="preserve">usok számára. Kiderült, hogy a </w:t>
      </w:r>
      <w:r w:rsidR="000142AC" w:rsidRPr="000D6268">
        <w:rPr>
          <w:rFonts w:ascii="Times New Roman" w:hAnsi="Times New Roman"/>
          <w:sz w:val="24"/>
        </w:rPr>
        <w:t>vizsgált</w:t>
      </w:r>
      <w:r w:rsidR="008951B4" w:rsidRPr="000D6268">
        <w:rPr>
          <w:rFonts w:ascii="Times New Roman" w:hAnsi="Times New Roman"/>
          <w:sz w:val="24"/>
        </w:rPr>
        <w:t xml:space="preserve">, </w:t>
      </w:r>
      <w:r w:rsidR="000142AC" w:rsidRPr="000D6268">
        <w:rPr>
          <w:rFonts w:ascii="Times New Roman" w:hAnsi="Times New Roman"/>
          <w:sz w:val="24"/>
        </w:rPr>
        <w:t>41</w:t>
      </w:r>
      <w:r w:rsidRPr="000D6268">
        <w:rPr>
          <w:rFonts w:ascii="Times New Roman" w:hAnsi="Times New Roman"/>
          <w:sz w:val="24"/>
        </w:rPr>
        <w:t> </w:t>
      </w:r>
      <w:r w:rsidR="000142AC" w:rsidRPr="000D6268">
        <w:rPr>
          <w:rFonts w:ascii="Times New Roman" w:hAnsi="Times New Roman"/>
          <w:sz w:val="24"/>
        </w:rPr>
        <w:t xml:space="preserve">db </w:t>
      </w:r>
      <w:r w:rsidRPr="000D6268">
        <w:rPr>
          <w:rFonts w:ascii="Times New Roman" w:hAnsi="Times New Roman"/>
          <w:sz w:val="24"/>
        </w:rPr>
        <w:t>technológia</w:t>
      </w:r>
      <w:r w:rsidR="00A01C49" w:rsidRPr="000D6268">
        <w:rPr>
          <w:rFonts w:ascii="Times New Roman" w:hAnsi="Times New Roman"/>
          <w:sz w:val="24"/>
        </w:rPr>
        <w:t>i</w:t>
      </w:r>
      <w:r w:rsidRPr="000D6268">
        <w:rPr>
          <w:rFonts w:ascii="Times New Roman" w:hAnsi="Times New Roman"/>
          <w:sz w:val="24"/>
        </w:rPr>
        <w:t xml:space="preserve"> elemből álló gyártósor </w:t>
      </w:r>
      <w:r w:rsidR="008951B4" w:rsidRPr="000D6268">
        <w:rPr>
          <w:rFonts w:ascii="Times New Roman" w:hAnsi="Times New Roman"/>
          <w:sz w:val="24"/>
        </w:rPr>
        <w:t xml:space="preserve">heti </w:t>
      </w:r>
      <w:r w:rsidRPr="000D6268">
        <w:rPr>
          <w:rFonts w:ascii="Times New Roman" w:hAnsi="Times New Roman"/>
          <w:sz w:val="24"/>
        </w:rPr>
        <w:t>sűrített levegő f</w:t>
      </w:r>
      <w:r w:rsidRPr="000D6268">
        <w:rPr>
          <w:rFonts w:ascii="Times New Roman" w:hAnsi="Times New Roman"/>
          <w:sz w:val="24"/>
        </w:rPr>
        <w:t>o</w:t>
      </w:r>
      <w:r w:rsidRPr="000D6268">
        <w:rPr>
          <w:rFonts w:ascii="Times New Roman" w:hAnsi="Times New Roman"/>
          <w:sz w:val="24"/>
        </w:rPr>
        <w:t xml:space="preserve">gyasztásának </w:t>
      </w:r>
      <w:r w:rsidR="008951B4" w:rsidRPr="000D6268">
        <w:rPr>
          <w:rFonts w:ascii="Times New Roman" w:hAnsi="Times New Roman"/>
          <w:sz w:val="24"/>
        </w:rPr>
        <w:t>nagyjából 56%-</w:t>
      </w:r>
      <w:r w:rsidRPr="000D6268">
        <w:rPr>
          <w:rFonts w:ascii="Times New Roman" w:hAnsi="Times New Roman"/>
          <w:sz w:val="24"/>
        </w:rPr>
        <w:t xml:space="preserve">áért mindösszesen </w:t>
      </w:r>
      <w:r w:rsidR="008951B4" w:rsidRPr="000D6268">
        <w:rPr>
          <w:rFonts w:ascii="Times New Roman" w:hAnsi="Times New Roman"/>
          <w:sz w:val="24"/>
        </w:rPr>
        <w:t>7</w:t>
      </w:r>
      <w:r w:rsidR="00860A47" w:rsidRPr="000D6268">
        <w:rPr>
          <w:rFonts w:ascii="Times New Roman" w:hAnsi="Times New Roman"/>
          <w:sz w:val="24"/>
        </w:rPr>
        <w:t xml:space="preserve"> berendezés volt felelős, amiből 6</w:t>
      </w:r>
      <w:r w:rsidRPr="000D6268">
        <w:rPr>
          <w:rFonts w:ascii="Times New Roman" w:hAnsi="Times New Roman"/>
          <w:sz w:val="24"/>
        </w:rPr>
        <w:t xml:space="preserve"> nedves</w:t>
      </w:r>
      <w:r w:rsidR="00712AFE" w:rsidRPr="000D6268">
        <w:rPr>
          <w:rFonts w:ascii="Times New Roman" w:hAnsi="Times New Roman"/>
          <w:sz w:val="24"/>
        </w:rPr>
        <w:t xml:space="preserve"> technológiáj</w:t>
      </w:r>
      <w:r w:rsidR="003069D8" w:rsidRPr="000D6268">
        <w:rPr>
          <w:rFonts w:ascii="Times New Roman" w:hAnsi="Times New Roman"/>
          <w:sz w:val="24"/>
        </w:rPr>
        <w:t>ú</w:t>
      </w:r>
      <w:r w:rsidR="00860A47" w:rsidRPr="000D6268">
        <w:rPr>
          <w:rFonts w:ascii="Times New Roman" w:hAnsi="Times New Roman"/>
          <w:sz w:val="24"/>
        </w:rPr>
        <w:t xml:space="preserve"> köször</w:t>
      </w:r>
      <w:r w:rsidR="00860A47" w:rsidRPr="000D6268">
        <w:rPr>
          <w:rFonts w:ascii="Times New Roman" w:hAnsi="Times New Roman"/>
          <w:sz w:val="24"/>
        </w:rPr>
        <w:t>ű</w:t>
      </w:r>
      <w:r w:rsidR="00860A47" w:rsidRPr="000D6268">
        <w:rPr>
          <w:rFonts w:ascii="Times New Roman" w:hAnsi="Times New Roman"/>
          <w:sz w:val="24"/>
        </w:rPr>
        <w:t>gép.</w:t>
      </w:r>
    </w:p>
    <w:p w:rsidR="00A32887" w:rsidRPr="000D6268" w:rsidRDefault="005031EE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forgácsoló berendezések esetén az emulzió nem kívánt helyekre történő bejutását ún. záró levegő fúvatásával érik el.</w:t>
      </w:r>
      <w:r w:rsidR="00F847B8" w:rsidRPr="000D6268">
        <w:rPr>
          <w:rFonts w:ascii="Times New Roman" w:hAnsi="Times New Roman"/>
          <w:sz w:val="24"/>
        </w:rPr>
        <w:t xml:space="preserve"> A vizsgálatok azt mutatták, hogy technológiai szokások</w:t>
      </w:r>
      <w:r w:rsidR="006B7F10" w:rsidRPr="000D6268">
        <w:rPr>
          <w:rFonts w:ascii="Times New Roman" w:hAnsi="Times New Roman"/>
          <w:sz w:val="24"/>
        </w:rPr>
        <w:t xml:space="preserve"> és az üz</w:t>
      </w:r>
      <w:r w:rsidR="006B7F10" w:rsidRPr="000D6268">
        <w:rPr>
          <w:rFonts w:ascii="Times New Roman" w:hAnsi="Times New Roman"/>
          <w:sz w:val="24"/>
        </w:rPr>
        <w:t>e</w:t>
      </w:r>
      <w:r w:rsidR="006B7F10" w:rsidRPr="000D6268">
        <w:rPr>
          <w:rFonts w:ascii="Times New Roman" w:hAnsi="Times New Roman"/>
          <w:sz w:val="24"/>
        </w:rPr>
        <w:t>meltetési rend alapján komoly potenciál mutatkozik ezen a területen.</w:t>
      </w:r>
      <w:r w:rsidR="00A32887" w:rsidRPr="000D6268">
        <w:rPr>
          <w:rFonts w:ascii="Times New Roman" w:hAnsi="Times New Roman"/>
          <w:sz w:val="24"/>
        </w:rPr>
        <w:t xml:space="preserve"> </w:t>
      </w:r>
      <w:r w:rsidR="00A004A8" w:rsidRPr="000D6268">
        <w:rPr>
          <w:rFonts w:ascii="Times New Roman" w:hAnsi="Times New Roman"/>
          <w:sz w:val="24"/>
        </w:rPr>
        <w:t xml:space="preserve">Kiderült, hogy a heti </w:t>
      </w:r>
      <w:r w:rsidR="00A004A8" w:rsidRPr="000D6268">
        <w:rPr>
          <w:rFonts w:ascii="Times New Roman" w:hAnsi="Times New Roman"/>
          <w:sz w:val="24"/>
        </w:rPr>
        <w:lastRenderedPageBreak/>
        <w:t xml:space="preserve">felhasználás </w:t>
      </w:r>
      <w:r w:rsidR="00FF6228" w:rsidRPr="000D6268">
        <w:rPr>
          <w:rFonts w:ascii="Times New Roman" w:hAnsi="Times New Roman"/>
          <w:sz w:val="24"/>
        </w:rPr>
        <w:t xml:space="preserve">7,8%-át a </w:t>
      </w:r>
      <w:r w:rsidR="00C242CB" w:rsidRPr="000D6268">
        <w:rPr>
          <w:rFonts w:ascii="Times New Roman" w:hAnsi="Times New Roman"/>
          <w:sz w:val="24"/>
        </w:rPr>
        <w:t>v</w:t>
      </w:r>
      <w:r w:rsidR="00C242CB" w:rsidRPr="000D6268">
        <w:rPr>
          <w:rFonts w:ascii="Times New Roman" w:hAnsi="Times New Roman"/>
          <w:sz w:val="24"/>
        </w:rPr>
        <w:t>a</w:t>
      </w:r>
      <w:r w:rsidR="00C242CB" w:rsidRPr="000D6268">
        <w:rPr>
          <w:rFonts w:ascii="Times New Roman" w:hAnsi="Times New Roman"/>
          <w:sz w:val="24"/>
        </w:rPr>
        <w:t>sárnapi</w:t>
      </w:r>
      <w:r w:rsidR="00FF6228" w:rsidRPr="000D6268">
        <w:rPr>
          <w:rFonts w:ascii="Times New Roman" w:hAnsi="Times New Roman"/>
          <w:sz w:val="24"/>
        </w:rPr>
        <w:t xml:space="preserve"> üzemszüneti napon is felhasználták a berendezések, ráadásul úgy, hogy az azonosított 7 nagyfogyasztó mellett mindössze </w:t>
      </w:r>
      <w:r w:rsidR="00993229" w:rsidRPr="000D6268">
        <w:rPr>
          <w:rFonts w:ascii="Times New Roman" w:hAnsi="Times New Roman"/>
          <w:sz w:val="24"/>
        </w:rPr>
        <w:t>e</w:t>
      </w:r>
      <w:r w:rsidR="00FF6228" w:rsidRPr="000D6268">
        <w:rPr>
          <w:rFonts w:ascii="Times New Roman" w:hAnsi="Times New Roman"/>
          <w:sz w:val="24"/>
        </w:rPr>
        <w:t>gy berendezésen volt értékelh</w:t>
      </w:r>
      <w:r w:rsidR="00FF6228" w:rsidRPr="000D6268">
        <w:rPr>
          <w:rFonts w:ascii="Times New Roman" w:hAnsi="Times New Roman"/>
          <w:sz w:val="24"/>
        </w:rPr>
        <w:t>e</w:t>
      </w:r>
      <w:r w:rsidR="00FF6228" w:rsidRPr="000D6268">
        <w:rPr>
          <w:rFonts w:ascii="Times New Roman" w:hAnsi="Times New Roman"/>
          <w:sz w:val="24"/>
        </w:rPr>
        <w:t>tő fogyasztás.</w:t>
      </w:r>
      <w:r w:rsidR="00993229" w:rsidRPr="000D6268">
        <w:rPr>
          <w:rFonts w:ascii="Times New Roman" w:hAnsi="Times New Roman"/>
          <w:sz w:val="24"/>
        </w:rPr>
        <w:t xml:space="preserve"> </w:t>
      </w:r>
      <w:r w:rsidR="00A32887" w:rsidRPr="000D6268">
        <w:rPr>
          <w:rFonts w:ascii="Times New Roman" w:hAnsi="Times New Roman"/>
          <w:sz w:val="24"/>
        </w:rPr>
        <w:t>Az elemzés során fény derült rá, hogy a gépeken felhasznált levegő mennyis</w:t>
      </w:r>
      <w:r w:rsidR="00A32887" w:rsidRPr="000D6268">
        <w:rPr>
          <w:rFonts w:ascii="Times New Roman" w:hAnsi="Times New Roman"/>
          <w:sz w:val="24"/>
        </w:rPr>
        <w:t>é</w:t>
      </w:r>
      <w:r w:rsidR="00A32887" w:rsidRPr="000D6268">
        <w:rPr>
          <w:rFonts w:ascii="Times New Roman" w:hAnsi="Times New Roman"/>
          <w:sz w:val="24"/>
        </w:rPr>
        <w:t xml:space="preserve">gét alapvetően befolyásoló </w:t>
      </w:r>
      <w:r w:rsidR="00863492" w:rsidRPr="000D6268">
        <w:rPr>
          <w:rFonts w:ascii="Times New Roman" w:hAnsi="Times New Roman"/>
          <w:sz w:val="24"/>
        </w:rPr>
        <w:t xml:space="preserve">helyi </w:t>
      </w:r>
      <w:r w:rsidR="00A32887" w:rsidRPr="000D6268">
        <w:rPr>
          <w:rFonts w:ascii="Times New Roman" w:hAnsi="Times New Roman"/>
          <w:sz w:val="24"/>
        </w:rPr>
        <w:t>nyomásszabály</w:t>
      </w:r>
      <w:r w:rsidR="00A32887" w:rsidRPr="000D6268">
        <w:rPr>
          <w:rFonts w:ascii="Times New Roman" w:hAnsi="Times New Roman"/>
          <w:sz w:val="24"/>
        </w:rPr>
        <w:t>o</w:t>
      </w:r>
      <w:r w:rsidR="00A32887" w:rsidRPr="000D6268">
        <w:rPr>
          <w:rFonts w:ascii="Times New Roman" w:hAnsi="Times New Roman"/>
          <w:sz w:val="24"/>
        </w:rPr>
        <w:t xml:space="preserve">zást a kezelők </w:t>
      </w:r>
      <w:r w:rsidR="00A0230B" w:rsidRPr="000D6268">
        <w:rPr>
          <w:rFonts w:ascii="Times New Roman" w:hAnsi="Times New Roman"/>
          <w:sz w:val="24"/>
        </w:rPr>
        <w:t>meg</w:t>
      </w:r>
      <w:r w:rsidR="00A32887" w:rsidRPr="000D6268">
        <w:rPr>
          <w:rFonts w:ascii="Times New Roman" w:hAnsi="Times New Roman"/>
          <w:sz w:val="24"/>
        </w:rPr>
        <w:t>szokás alapján állították 0,3-0,9 barg között, valamint a zárólevegő állá</w:t>
      </w:r>
      <w:r w:rsidR="00A32887" w:rsidRPr="000D6268">
        <w:rPr>
          <w:rFonts w:ascii="Times New Roman" w:hAnsi="Times New Roman"/>
          <w:sz w:val="24"/>
        </w:rPr>
        <w:t>s</w:t>
      </w:r>
      <w:r w:rsidR="00A32887" w:rsidRPr="000D6268">
        <w:rPr>
          <w:rFonts w:ascii="Times New Roman" w:hAnsi="Times New Roman"/>
          <w:sz w:val="24"/>
        </w:rPr>
        <w:t>idő alatt is folyamatosan felhasználásra került.</w:t>
      </w:r>
      <w:r w:rsidR="00217329" w:rsidRPr="000D6268">
        <w:rPr>
          <w:rFonts w:ascii="Times New Roman" w:hAnsi="Times New Roman"/>
          <w:sz w:val="24"/>
        </w:rPr>
        <w:t xml:space="preserve"> Ebből ered</w:t>
      </w:r>
      <w:r w:rsidR="00863492" w:rsidRPr="000D6268">
        <w:rPr>
          <w:rFonts w:ascii="Times New Roman" w:hAnsi="Times New Roman"/>
          <w:sz w:val="24"/>
        </w:rPr>
        <w:t>ő</w:t>
      </w:r>
      <w:r w:rsidR="00217329" w:rsidRPr="000D6268">
        <w:rPr>
          <w:rFonts w:ascii="Times New Roman" w:hAnsi="Times New Roman"/>
          <w:sz w:val="24"/>
        </w:rPr>
        <w:t xml:space="preserve">en </w:t>
      </w:r>
      <w:r w:rsidR="0025302A" w:rsidRPr="000D6268">
        <w:rPr>
          <w:rFonts w:ascii="Times New Roman" w:hAnsi="Times New Roman"/>
          <w:sz w:val="24"/>
        </w:rPr>
        <w:t>a fogyasztás</w:t>
      </w:r>
      <w:r w:rsidR="00217329" w:rsidRPr="000D6268">
        <w:rPr>
          <w:rFonts w:ascii="Times New Roman" w:hAnsi="Times New Roman"/>
          <w:sz w:val="24"/>
        </w:rPr>
        <w:t xml:space="preserve">csökkenést a helyi nyomáskülönbség </w:t>
      </w:r>
      <w:r w:rsidR="0068440F" w:rsidRPr="000D6268">
        <w:rPr>
          <w:rFonts w:ascii="Times New Roman" w:hAnsi="Times New Roman"/>
          <w:sz w:val="24"/>
        </w:rPr>
        <w:t>gép specifikus</w:t>
      </w:r>
      <w:r w:rsidR="00217329" w:rsidRPr="000D6268">
        <w:rPr>
          <w:rFonts w:ascii="Times New Roman" w:hAnsi="Times New Roman"/>
          <w:sz w:val="24"/>
        </w:rPr>
        <w:t xml:space="preserve"> </w:t>
      </w:r>
      <w:r w:rsidR="00BE4858" w:rsidRPr="000D6268">
        <w:rPr>
          <w:rFonts w:ascii="Times New Roman" w:hAnsi="Times New Roman"/>
          <w:sz w:val="24"/>
        </w:rPr>
        <w:t>beszabályoz</w:t>
      </w:r>
      <w:r w:rsidR="00BE4858" w:rsidRPr="000D6268">
        <w:rPr>
          <w:rFonts w:ascii="Times New Roman" w:hAnsi="Times New Roman"/>
          <w:sz w:val="24"/>
        </w:rPr>
        <w:t>á</w:t>
      </w:r>
      <w:r w:rsidR="00BE4858" w:rsidRPr="000D6268">
        <w:rPr>
          <w:rFonts w:ascii="Times New Roman" w:hAnsi="Times New Roman"/>
          <w:sz w:val="24"/>
        </w:rPr>
        <w:t xml:space="preserve">sa, továbbá az üzemidő </w:t>
      </w:r>
      <w:r w:rsidR="00AE6922" w:rsidRPr="000D6268">
        <w:rPr>
          <w:rFonts w:ascii="Times New Roman" w:hAnsi="Times New Roman"/>
          <w:sz w:val="24"/>
        </w:rPr>
        <w:t xml:space="preserve">PLC </w:t>
      </w:r>
      <w:r w:rsidR="0068440F" w:rsidRPr="000D6268">
        <w:rPr>
          <w:rFonts w:ascii="Times New Roman" w:hAnsi="Times New Roman"/>
          <w:sz w:val="24"/>
        </w:rPr>
        <w:t xml:space="preserve">programozással elérhető </w:t>
      </w:r>
      <w:r w:rsidR="00BE4858" w:rsidRPr="000D6268">
        <w:rPr>
          <w:rFonts w:ascii="Times New Roman" w:hAnsi="Times New Roman"/>
          <w:sz w:val="24"/>
        </w:rPr>
        <w:t>csökkentése jele</w:t>
      </w:r>
      <w:r w:rsidR="00BE4858" w:rsidRPr="000D6268">
        <w:rPr>
          <w:rFonts w:ascii="Times New Roman" w:hAnsi="Times New Roman"/>
          <w:sz w:val="24"/>
        </w:rPr>
        <w:t>n</w:t>
      </w:r>
      <w:r w:rsidR="00BE4858" w:rsidRPr="000D6268">
        <w:rPr>
          <w:rFonts w:ascii="Times New Roman" w:hAnsi="Times New Roman"/>
          <w:sz w:val="24"/>
        </w:rPr>
        <w:t>tette.</w:t>
      </w:r>
    </w:p>
    <w:p w:rsidR="00A32887" w:rsidRPr="000D6268" w:rsidRDefault="00BE4858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 xml:space="preserve">A folyamatos mérésnek köszönhetően az elért eredmények pontosan rendelkezésre álltak, így </w:t>
      </w:r>
      <w:r w:rsidR="00863492" w:rsidRPr="000D6268">
        <w:rPr>
          <w:rFonts w:ascii="Times New Roman" w:hAnsi="Times New Roman"/>
          <w:sz w:val="24"/>
        </w:rPr>
        <w:t>megá</w:t>
      </w:r>
      <w:r w:rsidR="00863492" w:rsidRPr="000D6268">
        <w:rPr>
          <w:rFonts w:ascii="Times New Roman" w:hAnsi="Times New Roman"/>
          <w:sz w:val="24"/>
        </w:rPr>
        <w:t>l</w:t>
      </w:r>
      <w:r w:rsidR="00863492" w:rsidRPr="000D6268">
        <w:rPr>
          <w:rFonts w:ascii="Times New Roman" w:hAnsi="Times New Roman"/>
          <w:sz w:val="24"/>
        </w:rPr>
        <w:t>lapítható volt, hogy a heti fogyasztáscsökkenés közel 13 000 Nm</w:t>
      </w:r>
      <w:r w:rsidR="00863492" w:rsidRPr="000D6268">
        <w:rPr>
          <w:rFonts w:ascii="Times New Roman" w:hAnsi="Times New Roman"/>
          <w:sz w:val="24"/>
          <w:vertAlign w:val="superscript"/>
        </w:rPr>
        <w:t>3</w:t>
      </w:r>
      <w:r w:rsidR="00863492" w:rsidRPr="000D6268">
        <w:rPr>
          <w:rFonts w:ascii="Times New Roman" w:hAnsi="Times New Roman"/>
          <w:sz w:val="24"/>
        </w:rPr>
        <w:t>/h</w:t>
      </w:r>
      <w:r w:rsidR="00A0230B" w:rsidRPr="000D6268">
        <w:rPr>
          <w:rFonts w:ascii="Times New Roman" w:hAnsi="Times New Roman"/>
          <w:sz w:val="24"/>
        </w:rPr>
        <w:t xml:space="preserve"> volt</w:t>
      </w:r>
      <w:r w:rsidR="00863492" w:rsidRPr="000D6268">
        <w:rPr>
          <w:rFonts w:ascii="Times New Roman" w:hAnsi="Times New Roman"/>
          <w:sz w:val="24"/>
        </w:rPr>
        <w:t>, ami 14,3%-ot jelentett.</w:t>
      </w:r>
      <w:r w:rsidR="00D64A03" w:rsidRPr="000D6268">
        <w:rPr>
          <w:rFonts w:ascii="Times New Roman" w:hAnsi="Times New Roman"/>
          <w:sz w:val="24"/>
        </w:rPr>
        <w:t xml:space="preserve"> Vasárnaponként a csö</w:t>
      </w:r>
      <w:r w:rsidR="00D64A03" w:rsidRPr="000D6268">
        <w:rPr>
          <w:rFonts w:ascii="Times New Roman" w:hAnsi="Times New Roman"/>
          <w:sz w:val="24"/>
        </w:rPr>
        <w:t>k</w:t>
      </w:r>
      <w:r w:rsidR="00D64A03" w:rsidRPr="000D6268">
        <w:rPr>
          <w:rFonts w:ascii="Times New Roman" w:hAnsi="Times New Roman"/>
          <w:sz w:val="24"/>
        </w:rPr>
        <w:t>kenés ~5 800 Nm</w:t>
      </w:r>
      <w:r w:rsidR="00D64A03" w:rsidRPr="000D6268">
        <w:rPr>
          <w:rFonts w:ascii="Times New Roman" w:hAnsi="Times New Roman"/>
          <w:sz w:val="24"/>
          <w:vertAlign w:val="superscript"/>
        </w:rPr>
        <w:t>3</w:t>
      </w:r>
      <w:r w:rsidR="00D64A03" w:rsidRPr="000D6268">
        <w:rPr>
          <w:rFonts w:ascii="Times New Roman" w:hAnsi="Times New Roman"/>
          <w:sz w:val="24"/>
        </w:rPr>
        <w:t>/h-át ért el, ami 82,3%-nak felel</w:t>
      </w:r>
      <w:r w:rsidR="00A727D2" w:rsidRPr="000D6268">
        <w:rPr>
          <w:rFonts w:ascii="Times New Roman" w:hAnsi="Times New Roman"/>
          <w:sz w:val="24"/>
        </w:rPr>
        <w:t>t</w:t>
      </w:r>
      <w:r w:rsidR="00D64A03" w:rsidRPr="000D6268">
        <w:rPr>
          <w:rFonts w:ascii="Times New Roman" w:hAnsi="Times New Roman"/>
          <w:sz w:val="24"/>
        </w:rPr>
        <w:t xml:space="preserve"> meg.</w:t>
      </w:r>
    </w:p>
    <w:p w:rsidR="00A727D2" w:rsidRPr="000D6268" w:rsidRDefault="00A727D2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 xml:space="preserve">A projekt több, mint 1000 db megmunkáló gépet érint a gyár területén, </w:t>
      </w:r>
      <w:r w:rsidR="007C6928" w:rsidRPr="000D6268">
        <w:rPr>
          <w:rFonts w:ascii="Times New Roman" w:hAnsi="Times New Roman"/>
          <w:sz w:val="24"/>
        </w:rPr>
        <w:t xml:space="preserve">és az indulás óta </w:t>
      </w:r>
      <w:r w:rsidRPr="000D6268">
        <w:rPr>
          <w:rFonts w:ascii="Times New Roman" w:hAnsi="Times New Roman"/>
          <w:sz w:val="24"/>
        </w:rPr>
        <w:t>nag</w:t>
      </w:r>
      <w:r w:rsidRPr="000D6268">
        <w:rPr>
          <w:rFonts w:ascii="Times New Roman" w:hAnsi="Times New Roman"/>
          <w:sz w:val="24"/>
        </w:rPr>
        <w:t>y</w:t>
      </w:r>
      <w:r w:rsidRPr="000D6268">
        <w:rPr>
          <w:rFonts w:ascii="Times New Roman" w:hAnsi="Times New Roman"/>
          <w:sz w:val="24"/>
        </w:rPr>
        <w:t>jából 400 gépet sikerült beállítani</w:t>
      </w:r>
      <w:r w:rsidR="007C6928" w:rsidRPr="000D6268">
        <w:rPr>
          <w:rFonts w:ascii="Times New Roman" w:hAnsi="Times New Roman"/>
          <w:sz w:val="24"/>
        </w:rPr>
        <w:t xml:space="preserve">. A </w:t>
      </w:r>
      <w:r w:rsidR="00733FE0" w:rsidRPr="000D6268">
        <w:rPr>
          <w:rFonts w:ascii="Times New Roman" w:hAnsi="Times New Roman"/>
          <w:sz w:val="24"/>
        </w:rPr>
        <w:t>2016-os terv 250 db</w:t>
      </w:r>
      <w:r w:rsidRPr="000D6268">
        <w:rPr>
          <w:rFonts w:ascii="Times New Roman" w:hAnsi="Times New Roman"/>
          <w:sz w:val="24"/>
        </w:rPr>
        <w:t>, elsősorban a régebbi berendezése</w:t>
      </w:r>
      <w:r w:rsidRPr="000D6268">
        <w:rPr>
          <w:rFonts w:ascii="Times New Roman" w:hAnsi="Times New Roman"/>
          <w:sz w:val="24"/>
        </w:rPr>
        <w:t>k</w:t>
      </w:r>
      <w:r w:rsidRPr="000D6268">
        <w:rPr>
          <w:rFonts w:ascii="Times New Roman" w:hAnsi="Times New Roman"/>
          <w:sz w:val="24"/>
        </w:rPr>
        <w:t>re koncentrálva.</w:t>
      </w:r>
      <w:r w:rsidR="00266B87" w:rsidRPr="000D6268">
        <w:rPr>
          <w:rFonts w:ascii="Times New Roman" w:hAnsi="Times New Roman"/>
          <w:sz w:val="24"/>
        </w:rPr>
        <w:t xml:space="preserve"> A 2015-ös elszámolás készítésekor az eredményeket 25 db</w:t>
      </w:r>
      <w:r w:rsidR="00A0230B" w:rsidRPr="000D6268">
        <w:rPr>
          <w:rFonts w:ascii="Times New Roman" w:hAnsi="Times New Roman"/>
          <w:sz w:val="24"/>
        </w:rPr>
        <w:t>,</w:t>
      </w:r>
      <w:r w:rsidR="00266B87" w:rsidRPr="000D6268">
        <w:rPr>
          <w:rFonts w:ascii="Times New Roman" w:hAnsi="Times New Roman"/>
          <w:sz w:val="24"/>
        </w:rPr>
        <w:t xml:space="preserve"> a tesztelt gyárt</w:t>
      </w:r>
      <w:r w:rsidR="00266B87" w:rsidRPr="000D6268">
        <w:rPr>
          <w:rFonts w:ascii="Times New Roman" w:hAnsi="Times New Roman"/>
          <w:sz w:val="24"/>
        </w:rPr>
        <w:t>ó</w:t>
      </w:r>
      <w:r w:rsidR="00266B87" w:rsidRPr="000D6268">
        <w:rPr>
          <w:rFonts w:ascii="Times New Roman" w:hAnsi="Times New Roman"/>
          <w:sz w:val="24"/>
        </w:rPr>
        <w:t>sorhoz hasonló, vagy azonos felépítésű, ám méretlen sorra terjesztették ki.</w:t>
      </w:r>
    </w:p>
    <w:p w:rsidR="00A32887" w:rsidRPr="000D6268" w:rsidRDefault="004324AE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harmadik projektelem a lefúvató kabin</w:t>
      </w:r>
      <w:r w:rsidR="009312FA" w:rsidRPr="000D6268">
        <w:rPr>
          <w:rFonts w:ascii="Times New Roman" w:hAnsi="Times New Roman"/>
          <w:sz w:val="24"/>
        </w:rPr>
        <w:t>ok működésének optimálása volt. Ezekben a kab</w:t>
      </w:r>
      <w:r w:rsidR="009312FA" w:rsidRPr="000D6268">
        <w:rPr>
          <w:rFonts w:ascii="Times New Roman" w:hAnsi="Times New Roman"/>
          <w:sz w:val="24"/>
        </w:rPr>
        <w:t>i</w:t>
      </w:r>
      <w:r w:rsidR="009312FA" w:rsidRPr="000D6268">
        <w:rPr>
          <w:rFonts w:ascii="Times New Roman" w:hAnsi="Times New Roman"/>
          <w:sz w:val="24"/>
        </w:rPr>
        <w:t>nokban a megmunkált munkadarabok sűrített levegővel történő tisztítása történik, ami els</w:t>
      </w:r>
      <w:r w:rsidR="009312FA" w:rsidRPr="000D6268">
        <w:rPr>
          <w:rFonts w:ascii="Times New Roman" w:hAnsi="Times New Roman"/>
          <w:sz w:val="24"/>
        </w:rPr>
        <w:t>ő</w:t>
      </w:r>
      <w:r w:rsidR="009312FA" w:rsidRPr="000D6268">
        <w:rPr>
          <w:rFonts w:ascii="Times New Roman" w:hAnsi="Times New Roman"/>
          <w:sz w:val="24"/>
        </w:rPr>
        <w:t xml:space="preserve">sorban a forgács eltávolítását és a hűtő-kenő folyadéktól való mentesítést jelenti. </w:t>
      </w:r>
      <w:r w:rsidR="00A0230B" w:rsidRPr="000D6268">
        <w:rPr>
          <w:rFonts w:ascii="Times New Roman" w:hAnsi="Times New Roman"/>
          <w:sz w:val="24"/>
        </w:rPr>
        <w:t>A munkaf</w:t>
      </w:r>
      <w:r w:rsidR="00A0230B" w:rsidRPr="000D6268">
        <w:rPr>
          <w:rFonts w:ascii="Times New Roman" w:hAnsi="Times New Roman"/>
          <w:sz w:val="24"/>
        </w:rPr>
        <w:t>á</w:t>
      </w:r>
      <w:r w:rsidR="00A0230B" w:rsidRPr="000D6268">
        <w:rPr>
          <w:rFonts w:ascii="Times New Roman" w:hAnsi="Times New Roman"/>
          <w:sz w:val="24"/>
        </w:rPr>
        <w:t>zis felülvizsgálatakor az alábbi problémákat tárták fel a technol</w:t>
      </w:r>
      <w:r w:rsidR="00A0230B" w:rsidRPr="000D6268">
        <w:rPr>
          <w:rFonts w:ascii="Times New Roman" w:hAnsi="Times New Roman"/>
          <w:sz w:val="24"/>
        </w:rPr>
        <w:t>ó</w:t>
      </w:r>
      <w:r w:rsidR="00A0230B" w:rsidRPr="000D6268">
        <w:rPr>
          <w:rFonts w:ascii="Times New Roman" w:hAnsi="Times New Roman"/>
          <w:sz w:val="24"/>
        </w:rPr>
        <w:t>gus kollégák:</w:t>
      </w:r>
    </w:p>
    <w:p w:rsidR="00A0230B" w:rsidRPr="000D6268" w:rsidRDefault="00A0230B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- helytelen időzítés: a munkadarab még sokszor a helyén sem volt, amikor a lefúvatás már megkezd</w:t>
      </w:r>
      <w:r w:rsidRPr="000D6268">
        <w:rPr>
          <w:rFonts w:ascii="Times New Roman" w:hAnsi="Times New Roman"/>
          <w:sz w:val="24"/>
        </w:rPr>
        <w:t>ő</w:t>
      </w:r>
      <w:r w:rsidRPr="000D6268">
        <w:rPr>
          <w:rFonts w:ascii="Times New Roman" w:hAnsi="Times New Roman"/>
          <w:sz w:val="24"/>
        </w:rPr>
        <w:t>dött</w:t>
      </w:r>
    </w:p>
    <w:p w:rsidR="00A0230B" w:rsidRPr="000D6268" w:rsidRDefault="00A0230B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- egyidejű teljes lefúvatás: a fúvóka csoportok ún. palettákon kerültek kialakításra, és ezek mindegy</w:t>
      </w:r>
      <w:r w:rsidRPr="000D6268">
        <w:rPr>
          <w:rFonts w:ascii="Times New Roman" w:hAnsi="Times New Roman"/>
          <w:sz w:val="24"/>
        </w:rPr>
        <w:t>i</w:t>
      </w:r>
      <w:r w:rsidRPr="000D6268">
        <w:rPr>
          <w:rFonts w:ascii="Times New Roman" w:hAnsi="Times New Roman"/>
          <w:sz w:val="24"/>
        </w:rPr>
        <w:t>kén egyszerre, folyamatosan történt a lefúvatás</w:t>
      </w:r>
      <w:r w:rsidR="007A54BA" w:rsidRPr="000D6268">
        <w:rPr>
          <w:rFonts w:ascii="Times New Roman" w:hAnsi="Times New Roman"/>
          <w:sz w:val="24"/>
        </w:rPr>
        <w:t>, ami gépenként akár 1 000 Nm</w:t>
      </w:r>
      <w:r w:rsidR="007A54BA" w:rsidRPr="000D6268">
        <w:rPr>
          <w:rFonts w:ascii="Times New Roman" w:hAnsi="Times New Roman"/>
          <w:sz w:val="24"/>
          <w:vertAlign w:val="superscript"/>
        </w:rPr>
        <w:t>3</w:t>
      </w:r>
      <w:r w:rsidR="007A54BA" w:rsidRPr="000D6268">
        <w:rPr>
          <w:rFonts w:ascii="Times New Roman" w:hAnsi="Times New Roman"/>
          <w:sz w:val="24"/>
        </w:rPr>
        <w:t>/h-ás fogyasztási lök</w:t>
      </w:r>
      <w:r w:rsidR="007A54BA" w:rsidRPr="000D6268">
        <w:rPr>
          <w:rFonts w:ascii="Times New Roman" w:hAnsi="Times New Roman"/>
          <w:sz w:val="24"/>
        </w:rPr>
        <w:t>é</w:t>
      </w:r>
      <w:r w:rsidR="007A54BA" w:rsidRPr="000D6268">
        <w:rPr>
          <w:rFonts w:ascii="Times New Roman" w:hAnsi="Times New Roman"/>
          <w:sz w:val="24"/>
        </w:rPr>
        <w:t>seket jelentett a hálózat irányába</w:t>
      </w:r>
    </w:p>
    <w:p w:rsidR="00A0230B" w:rsidRPr="000D6268" w:rsidRDefault="00A0230B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- fúvókák rossz beállítása: munkadarabtól függően számos olyan fúvókát találtak a felülviz</w:t>
      </w:r>
      <w:r w:rsidRPr="000D6268">
        <w:rPr>
          <w:rFonts w:ascii="Times New Roman" w:hAnsi="Times New Roman"/>
          <w:sz w:val="24"/>
        </w:rPr>
        <w:t>s</w:t>
      </w:r>
      <w:r w:rsidRPr="000D6268">
        <w:rPr>
          <w:rFonts w:ascii="Times New Roman" w:hAnsi="Times New Roman"/>
          <w:sz w:val="24"/>
        </w:rPr>
        <w:t>gálók, amelyeken feleslegesen, vagy rossz irányban áramlott a levegő</w:t>
      </w:r>
    </w:p>
    <w:p w:rsidR="00A0230B" w:rsidRPr="000D6268" w:rsidRDefault="00A0230B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- feleslegesen nagy nyomás: üzemi vizsgálatok kimutatták, hogy a 6 barg-os hálózati nyomás helyett elegendő lenne a kívánt eredmény eléréséhez 3 barg-os levegő is</w:t>
      </w:r>
    </w:p>
    <w:p w:rsidR="002C3DD1" w:rsidRPr="000D6268" w:rsidRDefault="002C3DD1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- feleslegesen nagy ütemidő</w:t>
      </w:r>
    </w:p>
    <w:p w:rsidR="00211BBA" w:rsidRPr="000D6268" w:rsidRDefault="007A54BA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problémák felismerésekor, a gyártervezési és gyártástervezési osztályok kollégái egy r</w:t>
      </w:r>
      <w:r w:rsidRPr="000D6268">
        <w:rPr>
          <w:rFonts w:ascii="Times New Roman" w:hAnsi="Times New Roman"/>
          <w:sz w:val="24"/>
        </w:rPr>
        <w:t>é</w:t>
      </w:r>
      <w:r w:rsidRPr="000D6268">
        <w:rPr>
          <w:rFonts w:ascii="Times New Roman" w:hAnsi="Times New Roman"/>
          <w:sz w:val="24"/>
        </w:rPr>
        <w:t xml:space="preserve">gebbi berendezés átalakításával tesztberendezést hoztak létre, ahol az átalakítások hatásait </w:t>
      </w:r>
      <w:r w:rsidR="007E4750" w:rsidRPr="000D6268">
        <w:rPr>
          <w:rFonts w:ascii="Times New Roman" w:hAnsi="Times New Roman"/>
          <w:sz w:val="24"/>
        </w:rPr>
        <w:t>elem</w:t>
      </w:r>
      <w:r w:rsidR="003421CA" w:rsidRPr="000D6268">
        <w:rPr>
          <w:rFonts w:ascii="Times New Roman" w:hAnsi="Times New Roman"/>
          <w:sz w:val="24"/>
        </w:rPr>
        <w:t>e</w:t>
      </w:r>
      <w:r w:rsidR="007E4750" w:rsidRPr="000D6268">
        <w:rPr>
          <w:rFonts w:ascii="Times New Roman" w:hAnsi="Times New Roman"/>
          <w:sz w:val="24"/>
        </w:rPr>
        <w:t>zni</w:t>
      </w:r>
      <w:r w:rsidRPr="000D6268">
        <w:rPr>
          <w:rFonts w:ascii="Times New Roman" w:hAnsi="Times New Roman"/>
          <w:sz w:val="24"/>
        </w:rPr>
        <w:t xml:space="preserve"> tudták, miközben a gyártás f</w:t>
      </w:r>
      <w:r w:rsidRPr="000D6268">
        <w:rPr>
          <w:rFonts w:ascii="Times New Roman" w:hAnsi="Times New Roman"/>
          <w:sz w:val="24"/>
        </w:rPr>
        <w:t>o</w:t>
      </w:r>
      <w:r w:rsidRPr="000D6268">
        <w:rPr>
          <w:rFonts w:ascii="Times New Roman" w:hAnsi="Times New Roman"/>
          <w:sz w:val="24"/>
        </w:rPr>
        <w:t xml:space="preserve">lyamatos maradhatott. Itt lehetett </w:t>
      </w:r>
      <w:r w:rsidR="007E4750" w:rsidRPr="000D6268">
        <w:rPr>
          <w:rFonts w:ascii="Times New Roman" w:hAnsi="Times New Roman"/>
          <w:sz w:val="24"/>
        </w:rPr>
        <w:t>tesztelni</w:t>
      </w:r>
      <w:r w:rsidRPr="000D6268">
        <w:rPr>
          <w:rFonts w:ascii="Times New Roman" w:hAnsi="Times New Roman"/>
          <w:sz w:val="24"/>
        </w:rPr>
        <w:t xml:space="preserve"> a fúvókák különböző iránybeállításait, a palettákon való elhelyezésüknek változatait, a nyomáscsökke</w:t>
      </w:r>
      <w:r w:rsidRPr="000D6268">
        <w:rPr>
          <w:rFonts w:ascii="Times New Roman" w:hAnsi="Times New Roman"/>
          <w:sz w:val="24"/>
        </w:rPr>
        <w:t>n</w:t>
      </w:r>
      <w:r w:rsidRPr="000D6268">
        <w:rPr>
          <w:rFonts w:ascii="Times New Roman" w:hAnsi="Times New Roman"/>
          <w:sz w:val="24"/>
        </w:rPr>
        <w:t>tés korlátait</w:t>
      </w:r>
      <w:r w:rsidR="002C3DD1" w:rsidRPr="000D6268">
        <w:rPr>
          <w:rFonts w:ascii="Times New Roman" w:hAnsi="Times New Roman"/>
          <w:sz w:val="24"/>
        </w:rPr>
        <w:t xml:space="preserve"> és az elegendő ütemidőt</w:t>
      </w:r>
      <w:r w:rsidRPr="000D6268">
        <w:rPr>
          <w:rFonts w:ascii="Times New Roman" w:hAnsi="Times New Roman"/>
          <w:sz w:val="24"/>
        </w:rPr>
        <w:t>. A legizgalmasabb kísérletek a paletták üzemidő eltol</w:t>
      </w:r>
      <w:r w:rsidRPr="000D6268">
        <w:rPr>
          <w:rFonts w:ascii="Times New Roman" w:hAnsi="Times New Roman"/>
          <w:sz w:val="24"/>
        </w:rPr>
        <w:t>á</w:t>
      </w:r>
      <w:r w:rsidRPr="000D6268">
        <w:rPr>
          <w:rFonts w:ascii="Times New Roman" w:hAnsi="Times New Roman"/>
          <w:sz w:val="24"/>
        </w:rPr>
        <w:t>sának, illetve az impulzus jellegű ún. lesöprő lefújások számítottak. Ez</w:t>
      </w:r>
      <w:r w:rsidR="002C3DD1" w:rsidRPr="000D6268">
        <w:rPr>
          <w:rFonts w:ascii="Times New Roman" w:hAnsi="Times New Roman"/>
          <w:sz w:val="24"/>
        </w:rPr>
        <w:t>zel el lehetett érni, hogy a fogyasztási lökések gyakorlatilag eltűntek, ami csö</w:t>
      </w:r>
      <w:r w:rsidR="002C3DD1" w:rsidRPr="000D6268">
        <w:rPr>
          <w:rFonts w:ascii="Times New Roman" w:hAnsi="Times New Roman"/>
          <w:sz w:val="24"/>
        </w:rPr>
        <w:t>k</w:t>
      </w:r>
      <w:r w:rsidR="002C3DD1" w:rsidRPr="000D6268">
        <w:rPr>
          <w:rFonts w:ascii="Times New Roman" w:hAnsi="Times New Roman"/>
          <w:sz w:val="24"/>
        </w:rPr>
        <w:t>kentette a – más berendezésekre nézve kritikus – hálózati nyomásingadozás kockázatát.</w:t>
      </w:r>
      <w:r w:rsidR="009B0BEB" w:rsidRPr="000D6268">
        <w:rPr>
          <w:rFonts w:ascii="Times New Roman" w:hAnsi="Times New Roman"/>
          <w:sz w:val="24"/>
        </w:rPr>
        <w:t xml:space="preserve"> Egy motorblokk lefúvató berendez</w:t>
      </w:r>
      <w:r w:rsidR="009B0BEB" w:rsidRPr="000D6268">
        <w:rPr>
          <w:rFonts w:ascii="Times New Roman" w:hAnsi="Times New Roman"/>
          <w:sz w:val="24"/>
        </w:rPr>
        <w:t>é</w:t>
      </w:r>
      <w:r w:rsidR="009B0BEB" w:rsidRPr="000D6268">
        <w:rPr>
          <w:rFonts w:ascii="Times New Roman" w:hAnsi="Times New Roman"/>
          <w:sz w:val="24"/>
        </w:rPr>
        <w:t xml:space="preserve">sen megvalósított beállításokhoz tartozó mérési eredményeket mutat be a </w:t>
      </w:r>
      <w:r w:rsidR="009B0BEB" w:rsidRPr="000D6268">
        <w:rPr>
          <w:rFonts w:ascii="Times New Roman" w:hAnsi="Times New Roman"/>
          <w:b/>
          <w:sz w:val="24"/>
        </w:rPr>
        <w:t>2. ábra</w:t>
      </w:r>
      <w:r w:rsidR="009B0BEB" w:rsidRPr="000D6268">
        <w:rPr>
          <w:rFonts w:ascii="Times New Roman" w:hAnsi="Times New Roman"/>
          <w:sz w:val="24"/>
        </w:rPr>
        <w:t>. Látható, hogy a fúvókacsoportok lefúvási idejének eltolásával, és a fúvókák beállításával a csúcsf</w:t>
      </w:r>
      <w:r w:rsidR="009B0BEB" w:rsidRPr="000D6268">
        <w:rPr>
          <w:rFonts w:ascii="Times New Roman" w:hAnsi="Times New Roman"/>
          <w:sz w:val="24"/>
        </w:rPr>
        <w:t>o</w:t>
      </w:r>
      <w:r w:rsidR="009B0BEB" w:rsidRPr="000D6268">
        <w:rPr>
          <w:rFonts w:ascii="Times New Roman" w:hAnsi="Times New Roman"/>
          <w:sz w:val="24"/>
        </w:rPr>
        <w:t>gyasztás mintegy 60%-ra esett vissza, majd a nyomás csökkentésével, és az üzemidő k</w:t>
      </w:r>
      <w:r w:rsidR="009B0BEB" w:rsidRPr="000D6268">
        <w:rPr>
          <w:rFonts w:ascii="Times New Roman" w:hAnsi="Times New Roman"/>
          <w:sz w:val="24"/>
        </w:rPr>
        <w:t>í</w:t>
      </w:r>
      <w:r w:rsidR="009B0BEB" w:rsidRPr="000D6268">
        <w:rPr>
          <w:rFonts w:ascii="Times New Roman" w:hAnsi="Times New Roman"/>
          <w:sz w:val="24"/>
        </w:rPr>
        <w:t xml:space="preserve">sérleti beállításával, a felhasznált levegő mennyiség </w:t>
      </w:r>
      <w:r w:rsidR="00E566CF" w:rsidRPr="000D6268">
        <w:rPr>
          <w:rFonts w:ascii="Times New Roman" w:hAnsi="Times New Roman"/>
          <w:sz w:val="24"/>
        </w:rPr>
        <w:t>66%-kal volt csökkenthető.</w:t>
      </w:r>
    </w:p>
    <w:p w:rsidR="002C3DD1" w:rsidRPr="000D6268" w:rsidRDefault="002C3DD1" w:rsidP="00C43A97">
      <w:pPr>
        <w:pStyle w:val="ETEArial10"/>
        <w:rPr>
          <w:rFonts w:ascii="Times New Roman" w:hAnsi="Times New Roman"/>
          <w:sz w:val="24"/>
        </w:rPr>
      </w:pPr>
    </w:p>
    <w:p w:rsidR="00EE4533" w:rsidRPr="000D6268" w:rsidRDefault="00A614A2" w:rsidP="00EE4533">
      <w:pPr>
        <w:pStyle w:val="ETEArial10"/>
        <w:jc w:val="center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083FD274" wp14:editId="137972CD">
            <wp:extent cx="4680000" cy="2575412"/>
            <wp:effectExtent l="19050" t="0" r="6300" b="0"/>
            <wp:docPr id="5" name="Kép 4" descr="lefúvató_kamra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úvató_kamra_0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7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33" w:rsidRPr="000D6268" w:rsidRDefault="00A0230B" w:rsidP="00EE4533">
      <w:pPr>
        <w:pStyle w:val="ETEArial10"/>
        <w:jc w:val="center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2</w:t>
      </w:r>
      <w:r w:rsidR="00EE4533" w:rsidRPr="000D6268">
        <w:rPr>
          <w:rFonts w:ascii="Times New Roman" w:hAnsi="Times New Roman"/>
          <w:sz w:val="24"/>
        </w:rPr>
        <w:t xml:space="preserve">. ábra: </w:t>
      </w:r>
      <w:r w:rsidR="0087434E" w:rsidRPr="000D6268">
        <w:rPr>
          <w:rFonts w:ascii="Times New Roman" w:hAnsi="Times New Roman"/>
          <w:sz w:val="24"/>
        </w:rPr>
        <w:t>Egy motorblokk lefúvató ciklusban elért megtakarítások szemléltetése</w:t>
      </w:r>
    </w:p>
    <w:p w:rsidR="00EE4533" w:rsidRPr="000D6268" w:rsidRDefault="00EE4533" w:rsidP="00C43A97">
      <w:pPr>
        <w:pStyle w:val="ETEArial10"/>
        <w:rPr>
          <w:rFonts w:ascii="Times New Roman" w:hAnsi="Times New Roman"/>
          <w:sz w:val="24"/>
        </w:rPr>
      </w:pPr>
    </w:p>
    <w:p w:rsidR="00D12B84" w:rsidRPr="000D6268" w:rsidRDefault="00D12B84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visszamért berendezések átlagos megtakar</w:t>
      </w:r>
      <w:r w:rsidR="000939E0" w:rsidRPr="000D6268">
        <w:rPr>
          <w:rFonts w:ascii="Times New Roman" w:hAnsi="Times New Roman"/>
          <w:sz w:val="24"/>
        </w:rPr>
        <w:t>ítási értékeit 90 átalakított berendezésre terjes</w:t>
      </w:r>
      <w:r w:rsidR="000939E0" w:rsidRPr="000D6268">
        <w:rPr>
          <w:rFonts w:ascii="Times New Roman" w:hAnsi="Times New Roman"/>
          <w:sz w:val="24"/>
        </w:rPr>
        <w:t>z</w:t>
      </w:r>
      <w:r w:rsidR="000939E0" w:rsidRPr="000D6268">
        <w:rPr>
          <w:rFonts w:ascii="Times New Roman" w:hAnsi="Times New Roman"/>
          <w:sz w:val="24"/>
        </w:rPr>
        <w:t>tettük ki, figyelembe véve a gyártott darabszámok</w:t>
      </w:r>
      <w:r w:rsidR="00964927" w:rsidRPr="000D6268">
        <w:rPr>
          <w:rFonts w:ascii="Times New Roman" w:hAnsi="Times New Roman"/>
          <w:sz w:val="24"/>
        </w:rPr>
        <w:t xml:space="preserve">at is. </w:t>
      </w:r>
    </w:p>
    <w:p w:rsidR="000310DF" w:rsidRPr="000D6268" w:rsidRDefault="00A74005" w:rsidP="00C43A97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három intézkedés típus</w:t>
      </w:r>
      <w:r w:rsidR="00F516B4" w:rsidRPr="000D6268">
        <w:rPr>
          <w:rFonts w:ascii="Times New Roman" w:hAnsi="Times New Roman"/>
          <w:sz w:val="24"/>
        </w:rPr>
        <w:t xml:space="preserve"> által elért megtakarításokat a 2015-ös é</w:t>
      </w:r>
      <w:r w:rsidR="00FC634A" w:rsidRPr="000D6268">
        <w:rPr>
          <w:rFonts w:ascii="Times New Roman" w:hAnsi="Times New Roman"/>
          <w:sz w:val="24"/>
        </w:rPr>
        <w:t>vben mintaprojektek ere</w:t>
      </w:r>
      <w:r w:rsidR="00FC634A" w:rsidRPr="000D6268">
        <w:rPr>
          <w:rFonts w:ascii="Times New Roman" w:hAnsi="Times New Roman"/>
          <w:sz w:val="24"/>
        </w:rPr>
        <w:t>d</w:t>
      </w:r>
      <w:r w:rsidR="00FC634A" w:rsidRPr="000D6268">
        <w:rPr>
          <w:rFonts w:ascii="Times New Roman" w:hAnsi="Times New Roman"/>
          <w:sz w:val="24"/>
        </w:rPr>
        <w:t xml:space="preserve">ményeire támaszkodva, </w:t>
      </w:r>
      <w:r w:rsidR="00F516B4" w:rsidRPr="000D6268">
        <w:rPr>
          <w:rFonts w:ascii="Times New Roman" w:hAnsi="Times New Roman"/>
          <w:sz w:val="24"/>
        </w:rPr>
        <w:t xml:space="preserve">illetve a közvetlenül mért eredményekből </w:t>
      </w:r>
      <w:r w:rsidR="00FC634A" w:rsidRPr="000D6268">
        <w:rPr>
          <w:rFonts w:ascii="Times New Roman" w:hAnsi="Times New Roman"/>
          <w:sz w:val="24"/>
        </w:rPr>
        <w:t>lehetett meghatározni. Ezek értelmében villamos kapacitás csökkenéssel nem számol</w:t>
      </w:r>
      <w:r w:rsidR="000A741A" w:rsidRPr="000D6268">
        <w:rPr>
          <w:rFonts w:ascii="Times New Roman" w:hAnsi="Times New Roman"/>
          <w:sz w:val="24"/>
        </w:rPr>
        <w:t>t</w:t>
      </w:r>
      <w:r w:rsidR="00FC634A" w:rsidRPr="000D6268">
        <w:rPr>
          <w:rFonts w:ascii="Times New Roman" w:hAnsi="Times New Roman"/>
          <w:sz w:val="24"/>
        </w:rPr>
        <w:t xml:space="preserve">unk, mert a csúcsok levágásával </w:t>
      </w:r>
      <w:r w:rsidR="00F4109F" w:rsidRPr="000D6268">
        <w:rPr>
          <w:rFonts w:ascii="Times New Roman" w:hAnsi="Times New Roman"/>
          <w:sz w:val="24"/>
        </w:rPr>
        <w:t xml:space="preserve">csak </w:t>
      </w:r>
      <w:r w:rsidR="00922760" w:rsidRPr="000D6268">
        <w:rPr>
          <w:rFonts w:ascii="Times New Roman" w:hAnsi="Times New Roman"/>
          <w:sz w:val="24"/>
        </w:rPr>
        <w:t>az üzemvitel bizto</w:t>
      </w:r>
      <w:r w:rsidR="00922760" w:rsidRPr="000D6268">
        <w:rPr>
          <w:rFonts w:ascii="Times New Roman" w:hAnsi="Times New Roman"/>
          <w:sz w:val="24"/>
        </w:rPr>
        <w:t>n</w:t>
      </w:r>
      <w:r w:rsidR="00922760" w:rsidRPr="000D6268">
        <w:rPr>
          <w:rFonts w:ascii="Times New Roman" w:hAnsi="Times New Roman"/>
          <w:sz w:val="24"/>
        </w:rPr>
        <w:t xml:space="preserve">sága javult. </w:t>
      </w:r>
      <w:r w:rsidR="000A741A" w:rsidRPr="000D6268">
        <w:rPr>
          <w:rFonts w:ascii="Times New Roman" w:hAnsi="Times New Roman"/>
          <w:sz w:val="24"/>
        </w:rPr>
        <w:t xml:space="preserve">A fogyasztás </w:t>
      </w:r>
      <w:r w:rsidR="005B1A17" w:rsidRPr="000D6268">
        <w:rPr>
          <w:rFonts w:ascii="Times New Roman" w:hAnsi="Times New Roman"/>
          <w:sz w:val="24"/>
        </w:rPr>
        <w:t xml:space="preserve">maximális órai csökkenése </w:t>
      </w:r>
      <w:r w:rsidR="00334870" w:rsidRPr="000D6268">
        <w:rPr>
          <w:rFonts w:ascii="Times New Roman" w:hAnsi="Times New Roman"/>
          <w:sz w:val="24"/>
        </w:rPr>
        <w:t>17 887</w:t>
      </w:r>
      <w:r w:rsidR="00343111" w:rsidRPr="000D6268">
        <w:rPr>
          <w:rFonts w:ascii="Times New Roman" w:hAnsi="Times New Roman"/>
          <w:sz w:val="24"/>
        </w:rPr>
        <w:t> Nm</w:t>
      </w:r>
      <w:r w:rsidR="00343111" w:rsidRPr="000D6268">
        <w:rPr>
          <w:rFonts w:ascii="Times New Roman" w:hAnsi="Times New Roman"/>
          <w:sz w:val="24"/>
          <w:vertAlign w:val="superscript"/>
        </w:rPr>
        <w:t>3</w:t>
      </w:r>
      <w:r w:rsidR="005B1A17" w:rsidRPr="000D6268">
        <w:rPr>
          <w:rFonts w:ascii="Times New Roman" w:hAnsi="Times New Roman"/>
          <w:sz w:val="24"/>
        </w:rPr>
        <w:t xml:space="preserve">/h-t jelentett, ami a darabszámok és az üzemidők figyelembevételével </w:t>
      </w:r>
      <w:r w:rsidR="00334870" w:rsidRPr="000D6268">
        <w:rPr>
          <w:rFonts w:ascii="Times New Roman" w:hAnsi="Times New Roman"/>
          <w:sz w:val="24"/>
        </w:rPr>
        <w:t>6,65</w:t>
      </w:r>
      <w:r w:rsidR="00343111" w:rsidRPr="000D6268">
        <w:rPr>
          <w:rFonts w:ascii="Times New Roman" w:hAnsi="Times New Roman"/>
          <w:sz w:val="24"/>
        </w:rPr>
        <w:t> </w:t>
      </w:r>
      <w:r w:rsidR="00334870" w:rsidRPr="000D6268">
        <w:rPr>
          <w:rFonts w:ascii="Times New Roman" w:hAnsi="Times New Roman"/>
          <w:sz w:val="24"/>
        </w:rPr>
        <w:t>G</w:t>
      </w:r>
      <w:r w:rsidR="00343111" w:rsidRPr="000D6268">
        <w:rPr>
          <w:rFonts w:ascii="Times New Roman" w:hAnsi="Times New Roman"/>
          <w:sz w:val="24"/>
        </w:rPr>
        <w:t>Wh/év villamosenergia megatakarításnak felel meg</w:t>
      </w:r>
      <w:r w:rsidR="000B63A8" w:rsidRPr="000D6268">
        <w:rPr>
          <w:rFonts w:ascii="Times New Roman" w:hAnsi="Times New Roman"/>
          <w:sz w:val="24"/>
        </w:rPr>
        <w:t xml:space="preserve"> </w:t>
      </w:r>
      <w:r w:rsidR="00A05913" w:rsidRPr="000D6268">
        <w:rPr>
          <w:rFonts w:ascii="Times New Roman" w:hAnsi="Times New Roman"/>
          <w:sz w:val="24"/>
        </w:rPr>
        <w:t>2 </w:t>
      </w:r>
      <w:r w:rsidR="00776260">
        <w:rPr>
          <w:rFonts w:ascii="Times New Roman" w:hAnsi="Times New Roman"/>
          <w:sz w:val="24"/>
        </w:rPr>
        <w:t>226</w:t>
      </w:r>
      <w:r w:rsidR="00A05913" w:rsidRPr="000D6268">
        <w:rPr>
          <w:rFonts w:ascii="Times New Roman" w:hAnsi="Times New Roman"/>
          <w:sz w:val="24"/>
        </w:rPr>
        <w:t> t/év CO</w:t>
      </w:r>
      <w:r w:rsidR="00A05913" w:rsidRPr="000D6268">
        <w:rPr>
          <w:rFonts w:ascii="Times New Roman" w:hAnsi="Times New Roman"/>
          <w:sz w:val="24"/>
          <w:vertAlign w:val="subscript"/>
        </w:rPr>
        <w:t>2</w:t>
      </w:r>
      <w:r w:rsidR="00A05913" w:rsidRPr="000D6268">
        <w:rPr>
          <w:rFonts w:ascii="Times New Roman" w:hAnsi="Times New Roman"/>
          <w:sz w:val="24"/>
        </w:rPr>
        <w:t xml:space="preserve"> kibocsátás csökkenés mellett </w:t>
      </w:r>
      <w:r w:rsidR="000B63A8" w:rsidRPr="000D6268">
        <w:rPr>
          <w:rFonts w:ascii="Times New Roman" w:hAnsi="Times New Roman"/>
          <w:sz w:val="24"/>
        </w:rPr>
        <w:t>(</w:t>
      </w:r>
      <w:r w:rsidR="000B63A8" w:rsidRPr="000D6268">
        <w:rPr>
          <w:rFonts w:ascii="Times New Roman" w:hAnsi="Times New Roman"/>
          <w:b/>
          <w:sz w:val="24"/>
        </w:rPr>
        <w:t>1. táblázat</w:t>
      </w:r>
      <w:r w:rsidR="000B63A8" w:rsidRPr="000D6268">
        <w:rPr>
          <w:rFonts w:ascii="Times New Roman" w:hAnsi="Times New Roman"/>
          <w:sz w:val="24"/>
        </w:rPr>
        <w:t>).</w:t>
      </w:r>
    </w:p>
    <w:p w:rsidR="00DF3971" w:rsidRPr="000D6268" w:rsidRDefault="00DF3971" w:rsidP="00DF3971">
      <w:pPr>
        <w:pStyle w:val="ETEArial10"/>
        <w:rPr>
          <w:rFonts w:ascii="Times New Roman" w:hAnsi="Times New Roman"/>
          <w:sz w:val="24"/>
        </w:rPr>
      </w:pPr>
    </w:p>
    <w:p w:rsidR="00DF3971" w:rsidRPr="000D6268" w:rsidRDefault="00366269" w:rsidP="00366269">
      <w:pPr>
        <w:pStyle w:val="ETEArial10"/>
        <w:jc w:val="center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 xml:space="preserve">1. táblázat: </w:t>
      </w:r>
      <w:r w:rsidR="00553270">
        <w:rPr>
          <w:rFonts w:ascii="Times New Roman" w:hAnsi="Times New Roman"/>
          <w:sz w:val="24"/>
        </w:rPr>
        <w:t>Sűrített levegő</w:t>
      </w:r>
      <w:bookmarkStart w:id="1" w:name="_GoBack"/>
      <w:bookmarkEnd w:id="1"/>
      <w:r w:rsidRPr="000D6268">
        <w:rPr>
          <w:rFonts w:ascii="Times New Roman" w:hAnsi="Times New Roman"/>
          <w:sz w:val="24"/>
        </w:rPr>
        <w:t xml:space="preserve"> csoportok átalakítás előtti és utáni teljesítmény mérései</w:t>
      </w:r>
    </w:p>
    <w:p w:rsidR="00366269" w:rsidRPr="000D6268" w:rsidRDefault="00366269" w:rsidP="00366269">
      <w:pPr>
        <w:pStyle w:val="ETEArial10"/>
        <w:rPr>
          <w:rFonts w:ascii="Times New Roman" w:hAnsi="Times New Roman"/>
          <w:sz w:val="24"/>
        </w:rPr>
      </w:pPr>
    </w:p>
    <w:tbl>
      <w:tblPr>
        <w:tblStyle w:val="Rcsostblzat"/>
        <w:tblW w:w="3948" w:type="pct"/>
        <w:jc w:val="center"/>
        <w:tblLook w:val="01E0" w:firstRow="1" w:lastRow="1" w:firstColumn="1" w:lastColumn="1" w:noHBand="0" w:noVBand="0"/>
      </w:tblPr>
      <w:tblGrid>
        <w:gridCol w:w="2323"/>
        <w:gridCol w:w="1563"/>
        <w:gridCol w:w="1883"/>
        <w:gridCol w:w="1563"/>
      </w:tblGrid>
      <w:tr w:rsidR="00945CDC" w:rsidRPr="000D6268" w:rsidTr="00153C22">
        <w:trPr>
          <w:jc w:val="center"/>
        </w:trPr>
        <w:tc>
          <w:tcPr>
            <w:tcW w:w="1921" w:type="pct"/>
            <w:vMerge w:val="restart"/>
            <w:vAlign w:val="center"/>
          </w:tcPr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Beavatkozási terület</w:t>
            </w:r>
          </w:p>
        </w:tc>
        <w:tc>
          <w:tcPr>
            <w:tcW w:w="729" w:type="pct"/>
            <w:tcBorders>
              <w:bottom w:val="nil"/>
            </w:tcBorders>
            <w:vAlign w:val="center"/>
          </w:tcPr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Sűrített l</w:t>
            </w: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e</w:t>
            </w: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vegő</w:t>
            </w:r>
          </w:p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megtakarítás</w:t>
            </w:r>
          </w:p>
        </w:tc>
        <w:tc>
          <w:tcPr>
            <w:tcW w:w="1284" w:type="pct"/>
            <w:tcBorders>
              <w:bottom w:val="nil"/>
            </w:tcBorders>
            <w:vAlign w:val="center"/>
          </w:tcPr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Villamosenergia</w:t>
            </w:r>
          </w:p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megtakarítás</w:t>
            </w:r>
          </w:p>
        </w:tc>
        <w:tc>
          <w:tcPr>
            <w:tcW w:w="1066" w:type="pct"/>
            <w:tcBorders>
              <w:bottom w:val="nil"/>
            </w:tcBorders>
            <w:vAlign w:val="center"/>
          </w:tcPr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vertAlign w:val="subscript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CO</w:t>
            </w: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  <w:vertAlign w:val="subscript"/>
              </w:rPr>
              <w:t>2</w:t>
            </w:r>
          </w:p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megtakarítás</w:t>
            </w:r>
          </w:p>
        </w:tc>
      </w:tr>
      <w:tr w:rsidR="00945CDC" w:rsidRPr="000D6268" w:rsidTr="00153C22">
        <w:trPr>
          <w:jc w:val="center"/>
        </w:trPr>
        <w:tc>
          <w:tcPr>
            <w:tcW w:w="1921" w:type="pct"/>
            <w:vMerge/>
            <w:vAlign w:val="center"/>
          </w:tcPr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nil"/>
            </w:tcBorders>
            <w:vAlign w:val="center"/>
          </w:tcPr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Nm</w:t>
            </w: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  <w:vertAlign w:val="superscript"/>
              </w:rPr>
              <w:t>3</w:t>
            </w: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/h.év</w:t>
            </w:r>
          </w:p>
        </w:tc>
        <w:tc>
          <w:tcPr>
            <w:tcW w:w="1284" w:type="pct"/>
            <w:tcBorders>
              <w:top w:val="nil"/>
            </w:tcBorders>
            <w:vAlign w:val="center"/>
          </w:tcPr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kWh/év</w:t>
            </w:r>
          </w:p>
        </w:tc>
        <w:tc>
          <w:tcPr>
            <w:tcW w:w="1066" w:type="pct"/>
            <w:tcBorders>
              <w:top w:val="nil"/>
            </w:tcBorders>
            <w:vAlign w:val="center"/>
          </w:tcPr>
          <w:p w:rsidR="00945CDC" w:rsidRPr="000D6268" w:rsidRDefault="00945CDC" w:rsidP="00945CD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t/év</w:t>
            </w:r>
          </w:p>
        </w:tc>
      </w:tr>
      <w:tr w:rsidR="00032A24" w:rsidRPr="000D6268" w:rsidTr="00153C22">
        <w:trPr>
          <w:jc w:val="center"/>
        </w:trPr>
        <w:tc>
          <w:tcPr>
            <w:tcW w:w="1921" w:type="pct"/>
            <w:vAlign w:val="bottom"/>
          </w:tcPr>
          <w:p w:rsidR="00032A24" w:rsidRPr="000D6268" w:rsidRDefault="00032A24" w:rsidP="00C218C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Hálózati szivárgások</w:t>
            </w:r>
          </w:p>
        </w:tc>
        <w:tc>
          <w:tcPr>
            <w:tcW w:w="729" w:type="pct"/>
            <w:vAlign w:val="bottom"/>
          </w:tcPr>
          <w:p w:rsidR="00032A24" w:rsidRPr="000D6268" w:rsidRDefault="00032A24" w:rsidP="00EB09D2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3 753</w:t>
            </w:r>
          </w:p>
        </w:tc>
        <w:tc>
          <w:tcPr>
            <w:tcW w:w="1284" w:type="pct"/>
            <w:vAlign w:val="bottom"/>
          </w:tcPr>
          <w:p w:rsidR="00032A24" w:rsidRPr="000D6268" w:rsidRDefault="00032A24" w:rsidP="00EB09D2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3 634 255</w:t>
            </w:r>
          </w:p>
        </w:tc>
        <w:tc>
          <w:tcPr>
            <w:tcW w:w="1066" w:type="pct"/>
          </w:tcPr>
          <w:p w:rsidR="00032A24" w:rsidRPr="00776260" w:rsidRDefault="00032A24" w:rsidP="00776260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776260">
              <w:rPr>
                <w:rFonts w:ascii="Times New Roman" w:hAnsi="Times New Roman"/>
                <w:color w:val="000000"/>
                <w:sz w:val="24"/>
              </w:rPr>
              <w:t>1 217</w:t>
            </w:r>
          </w:p>
        </w:tc>
      </w:tr>
      <w:tr w:rsidR="00032A24" w:rsidRPr="000D6268" w:rsidTr="00153C22">
        <w:trPr>
          <w:jc w:val="center"/>
        </w:trPr>
        <w:tc>
          <w:tcPr>
            <w:tcW w:w="1921" w:type="pct"/>
            <w:vAlign w:val="bottom"/>
          </w:tcPr>
          <w:p w:rsidR="00032A24" w:rsidRPr="000D6268" w:rsidRDefault="00032A24" w:rsidP="00C218C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Zárólevegő optimal</w:t>
            </w:r>
            <w:r w:rsidRPr="000D626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268">
              <w:rPr>
                <w:rFonts w:ascii="Times New Roman" w:hAnsi="Times New Roman"/>
                <w:color w:val="000000"/>
                <w:sz w:val="24"/>
              </w:rPr>
              <w:t>zálás</w:t>
            </w:r>
          </w:p>
        </w:tc>
        <w:tc>
          <w:tcPr>
            <w:tcW w:w="729" w:type="pct"/>
            <w:vAlign w:val="bottom"/>
          </w:tcPr>
          <w:p w:rsidR="00032A24" w:rsidRPr="000D6268" w:rsidRDefault="00032A24" w:rsidP="00EB09D2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12 592</w:t>
            </w:r>
          </w:p>
        </w:tc>
        <w:tc>
          <w:tcPr>
            <w:tcW w:w="1284" w:type="pct"/>
            <w:vAlign w:val="bottom"/>
          </w:tcPr>
          <w:p w:rsidR="00032A24" w:rsidRPr="000D6268" w:rsidRDefault="00032A24" w:rsidP="00EB09D2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1 964 352</w:t>
            </w:r>
          </w:p>
        </w:tc>
        <w:tc>
          <w:tcPr>
            <w:tcW w:w="1066" w:type="pct"/>
          </w:tcPr>
          <w:p w:rsidR="00032A24" w:rsidRPr="00776260" w:rsidRDefault="00032A24" w:rsidP="00776260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776260">
              <w:rPr>
                <w:rFonts w:ascii="Times New Roman" w:hAnsi="Times New Roman"/>
                <w:color w:val="000000"/>
                <w:sz w:val="24"/>
              </w:rPr>
              <w:t>658</w:t>
            </w:r>
          </w:p>
        </w:tc>
      </w:tr>
      <w:tr w:rsidR="00032A24" w:rsidRPr="000D6268" w:rsidTr="00153C22">
        <w:trPr>
          <w:jc w:val="center"/>
        </w:trPr>
        <w:tc>
          <w:tcPr>
            <w:tcW w:w="1921" w:type="pct"/>
            <w:vAlign w:val="bottom"/>
          </w:tcPr>
          <w:p w:rsidR="00032A24" w:rsidRPr="000D6268" w:rsidRDefault="00032A24" w:rsidP="00C218C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Lefúvatás optimaliz</w:t>
            </w:r>
            <w:r w:rsidRPr="000D6268">
              <w:rPr>
                <w:rFonts w:ascii="Times New Roman" w:hAnsi="Times New Roman"/>
                <w:color w:val="000000"/>
                <w:sz w:val="24"/>
              </w:rPr>
              <w:t>á</w:t>
            </w:r>
            <w:r w:rsidRPr="000D6268">
              <w:rPr>
                <w:rFonts w:ascii="Times New Roman" w:hAnsi="Times New Roman"/>
                <w:color w:val="000000"/>
                <w:sz w:val="24"/>
              </w:rPr>
              <w:t>lás</w:t>
            </w:r>
          </w:p>
        </w:tc>
        <w:tc>
          <w:tcPr>
            <w:tcW w:w="729" w:type="pct"/>
            <w:vAlign w:val="bottom"/>
          </w:tcPr>
          <w:p w:rsidR="00032A24" w:rsidRPr="000D6268" w:rsidRDefault="00032A24" w:rsidP="00EB09D2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1 542</w:t>
            </w:r>
          </w:p>
        </w:tc>
        <w:tc>
          <w:tcPr>
            <w:tcW w:w="1284" w:type="pct"/>
            <w:vAlign w:val="bottom"/>
          </w:tcPr>
          <w:p w:rsidR="00032A24" w:rsidRPr="000D6268" w:rsidRDefault="00032A24" w:rsidP="00EB09D2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color w:val="000000"/>
                <w:sz w:val="24"/>
              </w:rPr>
              <w:t>1 050 912</w:t>
            </w:r>
          </w:p>
        </w:tc>
        <w:tc>
          <w:tcPr>
            <w:tcW w:w="1066" w:type="pct"/>
          </w:tcPr>
          <w:p w:rsidR="00032A24" w:rsidRPr="00776260" w:rsidRDefault="00032A24" w:rsidP="00776260">
            <w:pPr>
              <w:spacing w:befor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776260">
              <w:rPr>
                <w:rFonts w:ascii="Times New Roman" w:hAnsi="Times New Roman"/>
                <w:color w:val="000000"/>
                <w:sz w:val="24"/>
              </w:rPr>
              <w:t>352</w:t>
            </w:r>
          </w:p>
        </w:tc>
      </w:tr>
      <w:tr w:rsidR="00032A24" w:rsidRPr="000D6268" w:rsidTr="00153C22">
        <w:trPr>
          <w:jc w:val="center"/>
        </w:trPr>
        <w:tc>
          <w:tcPr>
            <w:tcW w:w="1921" w:type="pct"/>
            <w:vAlign w:val="bottom"/>
          </w:tcPr>
          <w:p w:rsidR="00032A24" w:rsidRPr="000D6268" w:rsidRDefault="00032A24" w:rsidP="00C218C9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Összesen</w:t>
            </w:r>
          </w:p>
        </w:tc>
        <w:tc>
          <w:tcPr>
            <w:tcW w:w="729" w:type="pct"/>
            <w:vAlign w:val="bottom"/>
          </w:tcPr>
          <w:p w:rsidR="00032A24" w:rsidRPr="000D6268" w:rsidRDefault="00032A24" w:rsidP="00EB09D2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17 887</w:t>
            </w:r>
          </w:p>
        </w:tc>
        <w:tc>
          <w:tcPr>
            <w:tcW w:w="1284" w:type="pct"/>
            <w:vAlign w:val="bottom"/>
          </w:tcPr>
          <w:p w:rsidR="00032A24" w:rsidRPr="000D6268" w:rsidRDefault="00032A24" w:rsidP="00EB09D2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D6268">
              <w:rPr>
                <w:rFonts w:ascii="Times New Roman" w:hAnsi="Times New Roman"/>
                <w:b/>
                <w:bCs/>
                <w:color w:val="000000"/>
                <w:sz w:val="24"/>
              </w:rPr>
              <w:t>6 649 519</w:t>
            </w:r>
          </w:p>
        </w:tc>
        <w:tc>
          <w:tcPr>
            <w:tcW w:w="1066" w:type="pct"/>
          </w:tcPr>
          <w:p w:rsidR="00032A24" w:rsidRPr="00776260" w:rsidRDefault="00032A24" w:rsidP="00776260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76260">
              <w:rPr>
                <w:rFonts w:ascii="Times New Roman" w:hAnsi="Times New Roman"/>
                <w:b/>
                <w:color w:val="000000"/>
                <w:sz w:val="24"/>
              </w:rPr>
              <w:t>2 226</w:t>
            </w:r>
          </w:p>
        </w:tc>
      </w:tr>
    </w:tbl>
    <w:p w:rsidR="00991254" w:rsidRPr="000D6268" w:rsidRDefault="00991254" w:rsidP="00DF3971">
      <w:pPr>
        <w:pStyle w:val="ETEArial10"/>
        <w:rPr>
          <w:rFonts w:ascii="Times New Roman" w:hAnsi="Times New Roman"/>
          <w:sz w:val="24"/>
        </w:rPr>
      </w:pPr>
    </w:p>
    <w:p w:rsidR="00943D7B" w:rsidRPr="000D6268" w:rsidRDefault="00BC2156" w:rsidP="00DF3971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A Virtuális Erő</w:t>
      </w:r>
      <w:r w:rsidR="007C20D7" w:rsidRPr="000D6268">
        <w:rPr>
          <w:rFonts w:ascii="Times New Roman" w:hAnsi="Times New Roman"/>
          <w:sz w:val="24"/>
        </w:rPr>
        <w:t xml:space="preserve">mű elszámolási rendszerében </w:t>
      </w:r>
      <w:r w:rsidR="00943D7B" w:rsidRPr="000D6268">
        <w:rPr>
          <w:rFonts w:ascii="Times New Roman" w:hAnsi="Times New Roman"/>
          <w:sz w:val="24"/>
        </w:rPr>
        <w:t>a megtakarított villamosenergia menny</w:t>
      </w:r>
      <w:r w:rsidR="00FE4E58" w:rsidRPr="000D6268">
        <w:rPr>
          <w:rFonts w:ascii="Times New Roman" w:hAnsi="Times New Roman"/>
          <w:sz w:val="24"/>
        </w:rPr>
        <w:t>isége közvetlenül elszámo</w:t>
      </w:r>
      <w:r w:rsidR="00FE4E58" w:rsidRPr="000D6268">
        <w:rPr>
          <w:rFonts w:ascii="Times New Roman" w:hAnsi="Times New Roman"/>
          <w:sz w:val="24"/>
        </w:rPr>
        <w:t>l</w:t>
      </w:r>
      <w:r w:rsidR="00FE4E58" w:rsidRPr="000D6268">
        <w:rPr>
          <w:rFonts w:ascii="Times New Roman" w:hAnsi="Times New Roman"/>
          <w:sz w:val="24"/>
        </w:rPr>
        <w:t>ható, és értéke:</w:t>
      </w:r>
    </w:p>
    <w:p w:rsidR="00FE4E58" w:rsidRPr="000D6268" w:rsidRDefault="004C1C6C" w:rsidP="00EB5C21">
      <w:pPr>
        <w:pStyle w:val="ETEArial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Δ</w:t>
      </w:r>
      <w:r w:rsidR="00FE4E58" w:rsidRPr="000D6268">
        <w:rPr>
          <w:rFonts w:ascii="Times New Roman" w:hAnsi="Times New Roman"/>
          <w:b/>
          <w:sz w:val="24"/>
        </w:rPr>
        <w:t>E</w:t>
      </w:r>
      <w:r w:rsidR="00FE4E58" w:rsidRPr="000D6268">
        <w:rPr>
          <w:rFonts w:ascii="Times New Roman" w:hAnsi="Times New Roman"/>
          <w:b/>
          <w:sz w:val="24"/>
          <w:vertAlign w:val="subscript"/>
        </w:rPr>
        <w:t>v</w:t>
      </w:r>
      <w:r w:rsidR="00EB5C21" w:rsidRPr="000D6268">
        <w:rPr>
          <w:rFonts w:ascii="Times New Roman" w:hAnsi="Times New Roman"/>
          <w:b/>
          <w:sz w:val="24"/>
        </w:rPr>
        <w:t> </w:t>
      </w:r>
      <w:r w:rsidR="00FE4E58" w:rsidRPr="000D6268">
        <w:rPr>
          <w:rFonts w:ascii="Times New Roman" w:hAnsi="Times New Roman"/>
          <w:b/>
          <w:sz w:val="24"/>
        </w:rPr>
        <w:t>=</w:t>
      </w:r>
      <w:r w:rsidR="00EB5C21" w:rsidRPr="000D6268">
        <w:rPr>
          <w:rFonts w:ascii="Times New Roman" w:hAnsi="Times New Roman"/>
          <w:b/>
          <w:sz w:val="24"/>
        </w:rPr>
        <w:t> </w:t>
      </w:r>
      <w:r w:rsidR="00032A24">
        <w:rPr>
          <w:rFonts w:ascii="Times New Roman" w:hAnsi="Times New Roman"/>
          <w:b/>
          <w:sz w:val="24"/>
        </w:rPr>
        <w:t>919,4</w:t>
      </w:r>
      <w:r w:rsidR="00EB5C21" w:rsidRPr="000D6268">
        <w:rPr>
          <w:rFonts w:ascii="Times New Roman" w:hAnsi="Times New Roman"/>
          <w:b/>
          <w:sz w:val="24"/>
        </w:rPr>
        <w:t> kW</w:t>
      </w:r>
    </w:p>
    <w:p w:rsidR="00DF3971" w:rsidRPr="000D6268" w:rsidRDefault="00DF3971" w:rsidP="00DF3971">
      <w:pPr>
        <w:pStyle w:val="ETEArial10"/>
        <w:rPr>
          <w:rFonts w:ascii="Times New Roman" w:hAnsi="Times New Roman"/>
          <w:sz w:val="24"/>
        </w:rPr>
      </w:pPr>
    </w:p>
    <w:p w:rsidR="001104BC" w:rsidRPr="000D6268" w:rsidRDefault="001104BC" w:rsidP="00DF3971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lastRenderedPageBreak/>
        <w:t>A projektek további hozadéka, hogy a technológus és energetikus kollégák felismerték, hogy a fogyasztók jelentős részét át lehetne alakítani 3 barg nyomásszintű üzemre. Ennek termész</w:t>
      </w:r>
      <w:r w:rsidRPr="000D6268">
        <w:rPr>
          <w:rFonts w:ascii="Times New Roman" w:hAnsi="Times New Roman"/>
          <w:sz w:val="24"/>
        </w:rPr>
        <w:t>e</w:t>
      </w:r>
      <w:r w:rsidRPr="000D6268">
        <w:rPr>
          <w:rFonts w:ascii="Times New Roman" w:hAnsi="Times New Roman"/>
          <w:sz w:val="24"/>
        </w:rPr>
        <w:t>tesen akad</w:t>
      </w:r>
      <w:r w:rsidRPr="000D6268">
        <w:rPr>
          <w:rFonts w:ascii="Times New Roman" w:hAnsi="Times New Roman"/>
          <w:sz w:val="24"/>
        </w:rPr>
        <w:t>á</w:t>
      </w:r>
      <w:r w:rsidRPr="000D6268">
        <w:rPr>
          <w:rFonts w:ascii="Times New Roman" w:hAnsi="Times New Roman"/>
          <w:sz w:val="24"/>
        </w:rPr>
        <w:t>lya, hogy az üzemben ez nem áll rendelkezésre, illetve a gyártói oldalon a 6 barg olyan bevésődött é</w:t>
      </w:r>
      <w:r w:rsidRPr="000D6268">
        <w:rPr>
          <w:rFonts w:ascii="Times New Roman" w:hAnsi="Times New Roman"/>
          <w:sz w:val="24"/>
        </w:rPr>
        <w:t>r</w:t>
      </w:r>
      <w:r w:rsidRPr="000D6268">
        <w:rPr>
          <w:rFonts w:ascii="Times New Roman" w:hAnsi="Times New Roman"/>
          <w:sz w:val="24"/>
        </w:rPr>
        <w:t>ték, amit csak a megrendelések pontos specifikációjával kényszerítve lehet megváltoztatni. A párhuzamos hálózat kialakítása jelentős költség, de a nyomáscsökkentés újabb számottevő megtakarítás fo</w:t>
      </w:r>
      <w:r w:rsidRPr="000D6268">
        <w:rPr>
          <w:rFonts w:ascii="Times New Roman" w:hAnsi="Times New Roman"/>
          <w:sz w:val="24"/>
        </w:rPr>
        <w:t>r</w:t>
      </w:r>
      <w:r w:rsidRPr="000D6268">
        <w:rPr>
          <w:rFonts w:ascii="Times New Roman" w:hAnsi="Times New Roman"/>
          <w:sz w:val="24"/>
        </w:rPr>
        <w:t>rása lehet.</w:t>
      </w:r>
    </w:p>
    <w:p w:rsidR="001104BC" w:rsidRPr="000D6268" w:rsidRDefault="001104BC" w:rsidP="00DF3971">
      <w:pPr>
        <w:pStyle w:val="ETEArial10"/>
        <w:rPr>
          <w:rFonts w:ascii="Times New Roman" w:hAnsi="Times New Roman"/>
          <w:sz w:val="24"/>
        </w:rPr>
      </w:pPr>
    </w:p>
    <w:p w:rsidR="00DF3971" w:rsidRPr="000D6268" w:rsidRDefault="00E119A0" w:rsidP="00DF3971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>Köszönetnyilvánítás:</w:t>
      </w:r>
    </w:p>
    <w:p w:rsidR="00DF3971" w:rsidRPr="000D6268" w:rsidRDefault="009F3E5B" w:rsidP="00DF3971">
      <w:pPr>
        <w:pStyle w:val="ETEArial10"/>
        <w:rPr>
          <w:rFonts w:ascii="Times New Roman" w:hAnsi="Times New Roman"/>
          <w:sz w:val="24"/>
        </w:rPr>
      </w:pPr>
      <w:r w:rsidRPr="000D6268">
        <w:rPr>
          <w:rFonts w:ascii="Times New Roman" w:hAnsi="Times New Roman"/>
          <w:sz w:val="24"/>
        </w:rPr>
        <w:t xml:space="preserve">A </w:t>
      </w:r>
      <w:r w:rsidR="007F4A9B" w:rsidRPr="000D6268">
        <w:rPr>
          <w:rFonts w:ascii="Times New Roman" w:hAnsi="Times New Roman"/>
          <w:sz w:val="24"/>
        </w:rPr>
        <w:t>cikk elkészítéséhez pótolhatatlan segítséget nyújtott</w:t>
      </w:r>
      <w:r w:rsidRPr="000D6268">
        <w:rPr>
          <w:rFonts w:ascii="Times New Roman" w:hAnsi="Times New Roman"/>
          <w:sz w:val="24"/>
        </w:rPr>
        <w:t xml:space="preserve"> az </w:t>
      </w:r>
      <w:r w:rsidR="007F4A9B" w:rsidRPr="000D6268">
        <w:rPr>
          <w:rFonts w:ascii="Times New Roman" w:hAnsi="Times New Roman"/>
          <w:sz w:val="24"/>
        </w:rPr>
        <w:t>Aud</w:t>
      </w:r>
      <w:r w:rsidR="004E162E" w:rsidRPr="000D6268">
        <w:rPr>
          <w:rFonts w:ascii="Times New Roman" w:hAnsi="Times New Roman"/>
          <w:sz w:val="24"/>
        </w:rPr>
        <w:t>i munkatársai</w:t>
      </w:r>
      <w:r w:rsidRPr="000D6268">
        <w:rPr>
          <w:rFonts w:ascii="Times New Roman" w:hAnsi="Times New Roman"/>
          <w:sz w:val="24"/>
        </w:rPr>
        <w:t xml:space="preserve"> által elvégzett munka, akik közül a teljesség igénye nélkül került kiemelésre: </w:t>
      </w:r>
      <w:r w:rsidR="00643CA2" w:rsidRPr="000D6268">
        <w:rPr>
          <w:rFonts w:ascii="Times New Roman" w:hAnsi="Times New Roman"/>
          <w:sz w:val="24"/>
        </w:rPr>
        <w:t xml:space="preserve">Kiss Péter, </w:t>
      </w:r>
      <w:r w:rsidRPr="000D6268">
        <w:rPr>
          <w:rFonts w:ascii="Times New Roman" w:hAnsi="Times New Roman"/>
          <w:sz w:val="24"/>
        </w:rPr>
        <w:t>Dr.</w:t>
      </w:r>
      <w:r w:rsidR="00643CA2" w:rsidRPr="000D6268">
        <w:rPr>
          <w:rFonts w:ascii="Times New Roman" w:hAnsi="Times New Roman"/>
          <w:sz w:val="24"/>
        </w:rPr>
        <w:t> </w:t>
      </w:r>
      <w:r w:rsidRPr="000D6268">
        <w:rPr>
          <w:rFonts w:ascii="Times New Roman" w:hAnsi="Times New Roman"/>
          <w:sz w:val="24"/>
        </w:rPr>
        <w:t xml:space="preserve">Ozsváth Péter, </w:t>
      </w:r>
      <w:r w:rsidR="00643CA2" w:rsidRPr="000D6268">
        <w:rPr>
          <w:rFonts w:ascii="Times New Roman" w:hAnsi="Times New Roman"/>
          <w:sz w:val="24"/>
        </w:rPr>
        <w:t xml:space="preserve">Spirk László és </w:t>
      </w:r>
      <w:r w:rsidRPr="000D6268">
        <w:rPr>
          <w:rFonts w:ascii="Times New Roman" w:hAnsi="Times New Roman"/>
          <w:sz w:val="24"/>
        </w:rPr>
        <w:t>Tóth</w:t>
      </w:r>
      <w:r w:rsidR="00643CA2" w:rsidRPr="000D6268">
        <w:rPr>
          <w:rFonts w:ascii="Times New Roman" w:hAnsi="Times New Roman"/>
          <w:sz w:val="24"/>
        </w:rPr>
        <w:t xml:space="preserve"> Tamás.</w:t>
      </w:r>
    </w:p>
    <w:p w:rsidR="00DF3971" w:rsidRPr="000D6268" w:rsidRDefault="00DF3971" w:rsidP="00C43A97">
      <w:pPr>
        <w:pStyle w:val="ETEArial10"/>
        <w:rPr>
          <w:rFonts w:ascii="Times New Roman" w:hAnsi="Times New Roman"/>
          <w:sz w:val="24"/>
        </w:rPr>
      </w:pPr>
    </w:p>
    <w:p w:rsidR="00CB2873" w:rsidRPr="000D6268" w:rsidRDefault="00CB2873" w:rsidP="00CB2873">
      <w:pPr>
        <w:pStyle w:val="ETEArial10"/>
        <w:rPr>
          <w:rFonts w:ascii="Times New Roman" w:hAnsi="Times New Roman"/>
          <w:sz w:val="24"/>
        </w:rPr>
      </w:pPr>
    </w:p>
    <w:sectPr w:rsidR="00CB2873" w:rsidRPr="000D6268" w:rsidSect="00FD548A">
      <w:footerReference w:type="even" r:id="rId12"/>
      <w:footerReference w:type="default" r:id="rId13"/>
      <w:pgSz w:w="11906" w:h="16838" w:code="9"/>
      <w:pgMar w:top="1565" w:right="1418" w:bottom="1418" w:left="1418" w:header="539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C3" w:rsidRDefault="005D3AC3">
      <w:r>
        <w:separator/>
      </w:r>
    </w:p>
  </w:endnote>
  <w:endnote w:type="continuationSeparator" w:id="0">
    <w:p w:rsidR="005D3AC3" w:rsidRDefault="005D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3E" w:rsidRDefault="00665E63" w:rsidP="00A114C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2063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2063E" w:rsidRDefault="0092063E" w:rsidP="00B9279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967376"/>
      <w:docPartObj>
        <w:docPartGallery w:val="Page Numbers (Bottom of Page)"/>
        <w:docPartUnique/>
      </w:docPartObj>
    </w:sdtPr>
    <w:sdtContent>
      <w:p w:rsidR="000D6268" w:rsidRDefault="000D626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70">
          <w:rPr>
            <w:noProof/>
          </w:rPr>
          <w:t>4</w:t>
        </w:r>
        <w:r>
          <w:fldChar w:fldCharType="end"/>
        </w:r>
      </w:p>
    </w:sdtContent>
  </w:sdt>
  <w:p w:rsidR="0092063E" w:rsidRDefault="0092063E" w:rsidP="00FD548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C3" w:rsidRDefault="005D3AC3">
      <w:r>
        <w:separator/>
      </w:r>
    </w:p>
  </w:footnote>
  <w:footnote w:type="continuationSeparator" w:id="0">
    <w:p w:rsidR="005D3AC3" w:rsidRDefault="005D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19C"/>
    <w:multiLevelType w:val="hybridMultilevel"/>
    <w:tmpl w:val="46C43C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4EB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F09F1"/>
    <w:multiLevelType w:val="hybridMultilevel"/>
    <w:tmpl w:val="12882786"/>
    <w:lvl w:ilvl="0" w:tplc="C8087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5DD8B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FC4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25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AE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AA7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80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0D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2D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44BB4"/>
    <w:multiLevelType w:val="multilevel"/>
    <w:tmpl w:val="F612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E951AB6"/>
    <w:multiLevelType w:val="hybridMultilevel"/>
    <w:tmpl w:val="4D60CBD8"/>
    <w:lvl w:ilvl="0" w:tplc="6A56F18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72051"/>
    <w:multiLevelType w:val="hybridMultilevel"/>
    <w:tmpl w:val="EA60F784"/>
    <w:lvl w:ilvl="0" w:tplc="F42E1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E9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6A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8A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23B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E83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88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42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6B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953D1"/>
    <w:multiLevelType w:val="hybridMultilevel"/>
    <w:tmpl w:val="7EC4CD5E"/>
    <w:lvl w:ilvl="0" w:tplc="552CD9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22CC7"/>
    <w:multiLevelType w:val="hybridMultilevel"/>
    <w:tmpl w:val="2D7AF7A4"/>
    <w:lvl w:ilvl="0" w:tplc="73FE4BFA">
      <w:start w:val="1"/>
      <w:numFmt w:val="bullet"/>
      <w:pStyle w:val="felsorol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04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2AA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0F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AC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C48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E1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6E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CA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942A4"/>
    <w:multiLevelType w:val="hybridMultilevel"/>
    <w:tmpl w:val="12BC3E18"/>
    <w:lvl w:ilvl="0" w:tplc="45F07B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775CC"/>
    <w:multiLevelType w:val="hybridMultilevel"/>
    <w:tmpl w:val="A976919E"/>
    <w:lvl w:ilvl="0" w:tplc="040E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E3E68"/>
    <w:multiLevelType w:val="multilevel"/>
    <w:tmpl w:val="B2DAD91A"/>
    <w:lvl w:ilvl="0">
      <w:start w:val="1"/>
      <w:numFmt w:val="decimal"/>
      <w:pStyle w:val="Cmsor1"/>
      <w:suff w:val="space"/>
      <w:lvlText w:val="%1."/>
      <w:lvlJc w:val="left"/>
      <w:pPr>
        <w:ind w:left="432" w:hanging="432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Cmsor2"/>
      <w:suff w:val="space"/>
      <w:lvlText w:val="%1.%2."/>
      <w:lvlJc w:val="left"/>
      <w:pPr>
        <w:ind w:left="576" w:hanging="576"/>
      </w:pPr>
      <w:rPr>
        <w:rFonts w:ascii="Palatino Linotype" w:hAnsi="Palatino Linotype" w:hint="default"/>
        <w:b/>
        <w:i/>
        <w:caps w:val="0"/>
        <w:strike w:val="0"/>
        <w:dstrike w:val="0"/>
        <w:vanish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720" w:hanging="720"/>
      </w:pPr>
      <w:rPr>
        <w:rFonts w:ascii="Palatino Linotype" w:hAnsi="Palatino Linotype" w:hint="default"/>
        <w:b/>
        <w:i/>
        <w:caps w:val="0"/>
        <w:strike w:val="0"/>
        <w:dstrike w:val="0"/>
        <w:vanish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864" w:hanging="864"/>
      </w:pPr>
      <w:rPr>
        <w:rFonts w:ascii="Palatino Linotype" w:hAnsi="Palatino Linotype" w:hint="default"/>
        <w:b/>
        <w:i/>
        <w:caps w:val="0"/>
        <w:strike w:val="0"/>
        <w:dstrike w:val="0"/>
        <w:vanish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34642ED"/>
    <w:multiLevelType w:val="hybridMultilevel"/>
    <w:tmpl w:val="724079EA"/>
    <w:lvl w:ilvl="0" w:tplc="040E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00DBA"/>
    <w:multiLevelType w:val="hybridMultilevel"/>
    <w:tmpl w:val="93663ED8"/>
    <w:lvl w:ilvl="0" w:tplc="3F6EC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04F82"/>
    <w:multiLevelType w:val="hybridMultilevel"/>
    <w:tmpl w:val="D90AD9D4"/>
    <w:lvl w:ilvl="0" w:tplc="599E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9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2A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E6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8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CD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E0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A1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8D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5B472B"/>
    <w:multiLevelType w:val="hybridMultilevel"/>
    <w:tmpl w:val="F880DC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4159B7"/>
    <w:multiLevelType w:val="hybridMultilevel"/>
    <w:tmpl w:val="0498AF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8476B"/>
    <w:multiLevelType w:val="hybridMultilevel"/>
    <w:tmpl w:val="48207764"/>
    <w:lvl w:ilvl="0" w:tplc="040E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568AB"/>
    <w:multiLevelType w:val="hybridMultilevel"/>
    <w:tmpl w:val="569E676E"/>
    <w:lvl w:ilvl="0" w:tplc="040E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E491D"/>
    <w:multiLevelType w:val="hybridMultilevel"/>
    <w:tmpl w:val="3704F8B4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074147"/>
    <w:multiLevelType w:val="multilevel"/>
    <w:tmpl w:val="F88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143BC1"/>
    <w:multiLevelType w:val="hybridMultilevel"/>
    <w:tmpl w:val="29DC519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55977"/>
    <w:multiLevelType w:val="hybridMultilevel"/>
    <w:tmpl w:val="33BABC44"/>
    <w:lvl w:ilvl="0" w:tplc="F5902F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859CB"/>
    <w:multiLevelType w:val="hybridMultilevel"/>
    <w:tmpl w:val="F60AA8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C25BB0"/>
    <w:multiLevelType w:val="hybridMultilevel"/>
    <w:tmpl w:val="9558BA18"/>
    <w:lvl w:ilvl="0" w:tplc="83CEE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302DB0"/>
    <w:multiLevelType w:val="hybridMultilevel"/>
    <w:tmpl w:val="D500FAE4"/>
    <w:lvl w:ilvl="0" w:tplc="040E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667130"/>
    <w:multiLevelType w:val="hybridMultilevel"/>
    <w:tmpl w:val="258840E0"/>
    <w:lvl w:ilvl="0" w:tplc="040E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60910"/>
    <w:multiLevelType w:val="hybridMultilevel"/>
    <w:tmpl w:val="C6ECDD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B13539"/>
    <w:multiLevelType w:val="hybridMultilevel"/>
    <w:tmpl w:val="0DE676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0D768A"/>
    <w:multiLevelType w:val="hybridMultilevel"/>
    <w:tmpl w:val="CD1402A8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EE79B8"/>
    <w:multiLevelType w:val="multilevel"/>
    <w:tmpl w:val="8B1E9084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Palatino Linotype" w:hAnsi="Palatino Linotype" w:hint="default"/>
        <w:b/>
        <w:i/>
        <w:caps w:val="0"/>
        <w:strike w:val="0"/>
        <w:dstrike w:val="0"/>
        <w:vanish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sz w:val="22"/>
        <w:szCs w:val="24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6"/>
  </w:num>
  <w:num w:numId="5">
    <w:abstractNumId w:val="4"/>
  </w:num>
  <w:num w:numId="6">
    <w:abstractNumId w:val="21"/>
  </w:num>
  <w:num w:numId="7">
    <w:abstractNumId w:val="27"/>
  </w:num>
  <w:num w:numId="8">
    <w:abstractNumId w:val="11"/>
  </w:num>
  <w:num w:numId="9">
    <w:abstractNumId w:val="1"/>
  </w:num>
  <w:num w:numId="10">
    <w:abstractNumId w:val="10"/>
  </w:num>
  <w:num w:numId="11">
    <w:abstractNumId w:val="12"/>
  </w:num>
  <w:num w:numId="12">
    <w:abstractNumId w:val="25"/>
  </w:num>
  <w:num w:numId="13">
    <w:abstractNumId w:val="15"/>
  </w:num>
  <w:num w:numId="14">
    <w:abstractNumId w:val="2"/>
  </w:num>
  <w:num w:numId="15">
    <w:abstractNumId w:val="19"/>
  </w:num>
  <w:num w:numId="16">
    <w:abstractNumId w:val="28"/>
  </w:num>
  <w:num w:numId="17">
    <w:abstractNumId w:val="17"/>
  </w:num>
  <w:num w:numId="18">
    <w:abstractNumId w:val="24"/>
  </w:num>
  <w:num w:numId="19">
    <w:abstractNumId w:val="8"/>
  </w:num>
  <w:num w:numId="20">
    <w:abstractNumId w:val="16"/>
  </w:num>
  <w:num w:numId="21">
    <w:abstractNumId w:val="20"/>
  </w:num>
  <w:num w:numId="22">
    <w:abstractNumId w:val="0"/>
  </w:num>
  <w:num w:numId="23">
    <w:abstractNumId w:val="14"/>
  </w:num>
  <w:num w:numId="24">
    <w:abstractNumId w:val="22"/>
  </w:num>
  <w:num w:numId="25">
    <w:abstractNumId w:val="3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3"/>
  </w:num>
  <w:num w:numId="36">
    <w:abstractNumId w:val="18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autoHyphenation/>
  <w:hyphenationZone w:val="284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2"/>
    <w:rsid w:val="000010F3"/>
    <w:rsid w:val="00001D36"/>
    <w:rsid w:val="00003004"/>
    <w:rsid w:val="00004385"/>
    <w:rsid w:val="00004524"/>
    <w:rsid w:val="0000494D"/>
    <w:rsid w:val="0000583B"/>
    <w:rsid w:val="00005844"/>
    <w:rsid w:val="000070A3"/>
    <w:rsid w:val="00007FDD"/>
    <w:rsid w:val="0001219A"/>
    <w:rsid w:val="00012297"/>
    <w:rsid w:val="0001239D"/>
    <w:rsid w:val="00012717"/>
    <w:rsid w:val="00012FE2"/>
    <w:rsid w:val="00013A55"/>
    <w:rsid w:val="000142AC"/>
    <w:rsid w:val="00014C87"/>
    <w:rsid w:val="000153F2"/>
    <w:rsid w:val="00016E17"/>
    <w:rsid w:val="000171E0"/>
    <w:rsid w:val="000220AF"/>
    <w:rsid w:val="0002288B"/>
    <w:rsid w:val="000242D4"/>
    <w:rsid w:val="00024D51"/>
    <w:rsid w:val="00026C05"/>
    <w:rsid w:val="00027808"/>
    <w:rsid w:val="00027ABA"/>
    <w:rsid w:val="000310DF"/>
    <w:rsid w:val="000312C4"/>
    <w:rsid w:val="0003182F"/>
    <w:rsid w:val="000319C0"/>
    <w:rsid w:val="00032A24"/>
    <w:rsid w:val="00032CA5"/>
    <w:rsid w:val="00033134"/>
    <w:rsid w:val="000340D3"/>
    <w:rsid w:val="0003459E"/>
    <w:rsid w:val="0003513F"/>
    <w:rsid w:val="00036476"/>
    <w:rsid w:val="00036FDB"/>
    <w:rsid w:val="00040534"/>
    <w:rsid w:val="00041049"/>
    <w:rsid w:val="000424A5"/>
    <w:rsid w:val="00042659"/>
    <w:rsid w:val="00043BD1"/>
    <w:rsid w:val="00043C2D"/>
    <w:rsid w:val="0004543D"/>
    <w:rsid w:val="000455A8"/>
    <w:rsid w:val="0004609F"/>
    <w:rsid w:val="000461B8"/>
    <w:rsid w:val="0004623D"/>
    <w:rsid w:val="00050638"/>
    <w:rsid w:val="000538DC"/>
    <w:rsid w:val="00053C79"/>
    <w:rsid w:val="0005599F"/>
    <w:rsid w:val="00056DCC"/>
    <w:rsid w:val="00057FCF"/>
    <w:rsid w:val="00063239"/>
    <w:rsid w:val="00063583"/>
    <w:rsid w:val="00063859"/>
    <w:rsid w:val="00063D78"/>
    <w:rsid w:val="000647C5"/>
    <w:rsid w:val="00064822"/>
    <w:rsid w:val="000649D3"/>
    <w:rsid w:val="00067EE4"/>
    <w:rsid w:val="0007111E"/>
    <w:rsid w:val="0007148B"/>
    <w:rsid w:val="00071D47"/>
    <w:rsid w:val="00072238"/>
    <w:rsid w:val="00074645"/>
    <w:rsid w:val="00075F18"/>
    <w:rsid w:val="000764EC"/>
    <w:rsid w:val="00076977"/>
    <w:rsid w:val="00076F82"/>
    <w:rsid w:val="000813AD"/>
    <w:rsid w:val="00081534"/>
    <w:rsid w:val="00081904"/>
    <w:rsid w:val="00081962"/>
    <w:rsid w:val="00081CFC"/>
    <w:rsid w:val="00081E0A"/>
    <w:rsid w:val="00083193"/>
    <w:rsid w:val="00084776"/>
    <w:rsid w:val="00084CF4"/>
    <w:rsid w:val="00085183"/>
    <w:rsid w:val="00086036"/>
    <w:rsid w:val="0008690F"/>
    <w:rsid w:val="0009022D"/>
    <w:rsid w:val="00090C0C"/>
    <w:rsid w:val="000914AC"/>
    <w:rsid w:val="00091D69"/>
    <w:rsid w:val="00091FDC"/>
    <w:rsid w:val="00092627"/>
    <w:rsid w:val="00092EE9"/>
    <w:rsid w:val="00093742"/>
    <w:rsid w:val="000939E0"/>
    <w:rsid w:val="0009568D"/>
    <w:rsid w:val="000957B8"/>
    <w:rsid w:val="00095DDD"/>
    <w:rsid w:val="0009765D"/>
    <w:rsid w:val="0009769A"/>
    <w:rsid w:val="00097A89"/>
    <w:rsid w:val="00097AC0"/>
    <w:rsid w:val="000A0105"/>
    <w:rsid w:val="000A0271"/>
    <w:rsid w:val="000A1B3B"/>
    <w:rsid w:val="000A3514"/>
    <w:rsid w:val="000A3E53"/>
    <w:rsid w:val="000A4289"/>
    <w:rsid w:val="000A4556"/>
    <w:rsid w:val="000A4733"/>
    <w:rsid w:val="000A51D0"/>
    <w:rsid w:val="000A60AB"/>
    <w:rsid w:val="000A65F8"/>
    <w:rsid w:val="000A741A"/>
    <w:rsid w:val="000B0BC1"/>
    <w:rsid w:val="000B0DFA"/>
    <w:rsid w:val="000B1C12"/>
    <w:rsid w:val="000B2110"/>
    <w:rsid w:val="000B3150"/>
    <w:rsid w:val="000B3885"/>
    <w:rsid w:val="000B51BB"/>
    <w:rsid w:val="000B63A8"/>
    <w:rsid w:val="000C0024"/>
    <w:rsid w:val="000C06A5"/>
    <w:rsid w:val="000C1324"/>
    <w:rsid w:val="000C2B2F"/>
    <w:rsid w:val="000C49F7"/>
    <w:rsid w:val="000C50F2"/>
    <w:rsid w:val="000C7893"/>
    <w:rsid w:val="000C78D0"/>
    <w:rsid w:val="000D04CB"/>
    <w:rsid w:val="000D0836"/>
    <w:rsid w:val="000D2CA5"/>
    <w:rsid w:val="000D334D"/>
    <w:rsid w:val="000D3733"/>
    <w:rsid w:val="000D3F4C"/>
    <w:rsid w:val="000D4857"/>
    <w:rsid w:val="000D5BF0"/>
    <w:rsid w:val="000D6268"/>
    <w:rsid w:val="000D7958"/>
    <w:rsid w:val="000E1BB1"/>
    <w:rsid w:val="000E2B92"/>
    <w:rsid w:val="000E3963"/>
    <w:rsid w:val="000E3A56"/>
    <w:rsid w:val="000E3CF6"/>
    <w:rsid w:val="000E49A9"/>
    <w:rsid w:val="000E5651"/>
    <w:rsid w:val="000E7E93"/>
    <w:rsid w:val="000F1022"/>
    <w:rsid w:val="000F1DB9"/>
    <w:rsid w:val="000F4476"/>
    <w:rsid w:val="000F4680"/>
    <w:rsid w:val="000F50F1"/>
    <w:rsid w:val="000F5EEE"/>
    <w:rsid w:val="000F639C"/>
    <w:rsid w:val="000F6B08"/>
    <w:rsid w:val="001013E7"/>
    <w:rsid w:val="0010265F"/>
    <w:rsid w:val="00102CC6"/>
    <w:rsid w:val="0010307A"/>
    <w:rsid w:val="0010505A"/>
    <w:rsid w:val="0010566D"/>
    <w:rsid w:val="00106254"/>
    <w:rsid w:val="001077C8"/>
    <w:rsid w:val="001104BC"/>
    <w:rsid w:val="0011074C"/>
    <w:rsid w:val="00111611"/>
    <w:rsid w:val="00111768"/>
    <w:rsid w:val="00112DEE"/>
    <w:rsid w:val="0011321C"/>
    <w:rsid w:val="00114FD4"/>
    <w:rsid w:val="001176C0"/>
    <w:rsid w:val="00117816"/>
    <w:rsid w:val="00123875"/>
    <w:rsid w:val="001243CB"/>
    <w:rsid w:val="00124460"/>
    <w:rsid w:val="00127CD5"/>
    <w:rsid w:val="00127ED4"/>
    <w:rsid w:val="00130206"/>
    <w:rsid w:val="001308A9"/>
    <w:rsid w:val="001318A5"/>
    <w:rsid w:val="00131986"/>
    <w:rsid w:val="0013199B"/>
    <w:rsid w:val="00135A49"/>
    <w:rsid w:val="00136433"/>
    <w:rsid w:val="00137040"/>
    <w:rsid w:val="0013795B"/>
    <w:rsid w:val="001409EA"/>
    <w:rsid w:val="0014114F"/>
    <w:rsid w:val="001422A3"/>
    <w:rsid w:val="00142862"/>
    <w:rsid w:val="001429C1"/>
    <w:rsid w:val="0014556D"/>
    <w:rsid w:val="00145EEB"/>
    <w:rsid w:val="00150032"/>
    <w:rsid w:val="00150064"/>
    <w:rsid w:val="001536C0"/>
    <w:rsid w:val="00153C22"/>
    <w:rsid w:val="00154D3B"/>
    <w:rsid w:val="00154DF8"/>
    <w:rsid w:val="00154EBE"/>
    <w:rsid w:val="0015668D"/>
    <w:rsid w:val="001571CB"/>
    <w:rsid w:val="001571EC"/>
    <w:rsid w:val="001575C7"/>
    <w:rsid w:val="0016044A"/>
    <w:rsid w:val="0016056D"/>
    <w:rsid w:val="00160C86"/>
    <w:rsid w:val="0016217D"/>
    <w:rsid w:val="00162231"/>
    <w:rsid w:val="00163A30"/>
    <w:rsid w:val="00164F71"/>
    <w:rsid w:val="00165882"/>
    <w:rsid w:val="00167461"/>
    <w:rsid w:val="00167F13"/>
    <w:rsid w:val="00172935"/>
    <w:rsid w:val="0017386B"/>
    <w:rsid w:val="00173910"/>
    <w:rsid w:val="00173D79"/>
    <w:rsid w:val="00174562"/>
    <w:rsid w:val="00174BB7"/>
    <w:rsid w:val="001763E0"/>
    <w:rsid w:val="0017650C"/>
    <w:rsid w:val="001770AD"/>
    <w:rsid w:val="00177662"/>
    <w:rsid w:val="00177FC7"/>
    <w:rsid w:val="00181497"/>
    <w:rsid w:val="00181DC0"/>
    <w:rsid w:val="00182B45"/>
    <w:rsid w:val="00183EC0"/>
    <w:rsid w:val="00184276"/>
    <w:rsid w:val="00184349"/>
    <w:rsid w:val="001848FE"/>
    <w:rsid w:val="0018604C"/>
    <w:rsid w:val="001862E0"/>
    <w:rsid w:val="00187468"/>
    <w:rsid w:val="00190437"/>
    <w:rsid w:val="00191A97"/>
    <w:rsid w:val="00191C0F"/>
    <w:rsid w:val="00194501"/>
    <w:rsid w:val="00194C20"/>
    <w:rsid w:val="001950AA"/>
    <w:rsid w:val="00196189"/>
    <w:rsid w:val="001965EC"/>
    <w:rsid w:val="001970D3"/>
    <w:rsid w:val="001A0437"/>
    <w:rsid w:val="001A1D5C"/>
    <w:rsid w:val="001A265C"/>
    <w:rsid w:val="001A3536"/>
    <w:rsid w:val="001A4077"/>
    <w:rsid w:val="001A509F"/>
    <w:rsid w:val="001A522F"/>
    <w:rsid w:val="001A57BB"/>
    <w:rsid w:val="001A6178"/>
    <w:rsid w:val="001A73F9"/>
    <w:rsid w:val="001A796E"/>
    <w:rsid w:val="001B18A2"/>
    <w:rsid w:val="001B18E5"/>
    <w:rsid w:val="001B3E35"/>
    <w:rsid w:val="001B5E2F"/>
    <w:rsid w:val="001B6833"/>
    <w:rsid w:val="001C014F"/>
    <w:rsid w:val="001C4A78"/>
    <w:rsid w:val="001C5000"/>
    <w:rsid w:val="001C6A51"/>
    <w:rsid w:val="001C6D49"/>
    <w:rsid w:val="001C77C2"/>
    <w:rsid w:val="001C7E39"/>
    <w:rsid w:val="001D4925"/>
    <w:rsid w:val="001D5727"/>
    <w:rsid w:val="001D573C"/>
    <w:rsid w:val="001D5E02"/>
    <w:rsid w:val="001D65F7"/>
    <w:rsid w:val="001D68CE"/>
    <w:rsid w:val="001D6CE0"/>
    <w:rsid w:val="001D73DF"/>
    <w:rsid w:val="001D7702"/>
    <w:rsid w:val="001D78B2"/>
    <w:rsid w:val="001E03E8"/>
    <w:rsid w:val="001E09A6"/>
    <w:rsid w:val="001E136D"/>
    <w:rsid w:val="001E1FC0"/>
    <w:rsid w:val="001E2079"/>
    <w:rsid w:val="001E3E6C"/>
    <w:rsid w:val="001E4436"/>
    <w:rsid w:val="001E57DF"/>
    <w:rsid w:val="001E6329"/>
    <w:rsid w:val="001E6A47"/>
    <w:rsid w:val="001F03CC"/>
    <w:rsid w:val="001F086D"/>
    <w:rsid w:val="001F0D78"/>
    <w:rsid w:val="001F1E9D"/>
    <w:rsid w:val="001F2196"/>
    <w:rsid w:val="001F363B"/>
    <w:rsid w:val="001F50EB"/>
    <w:rsid w:val="001F5106"/>
    <w:rsid w:val="001F52CF"/>
    <w:rsid w:val="0020318A"/>
    <w:rsid w:val="002043E2"/>
    <w:rsid w:val="00206725"/>
    <w:rsid w:val="00206B0D"/>
    <w:rsid w:val="0020757A"/>
    <w:rsid w:val="00211BBA"/>
    <w:rsid w:val="00212AEA"/>
    <w:rsid w:val="00215889"/>
    <w:rsid w:val="00217329"/>
    <w:rsid w:val="00221FEA"/>
    <w:rsid w:val="002222D3"/>
    <w:rsid w:val="00222E4E"/>
    <w:rsid w:val="0022491F"/>
    <w:rsid w:val="00225624"/>
    <w:rsid w:val="00225A6B"/>
    <w:rsid w:val="0022781B"/>
    <w:rsid w:val="002278CC"/>
    <w:rsid w:val="00227B37"/>
    <w:rsid w:val="00230905"/>
    <w:rsid w:val="00230BFB"/>
    <w:rsid w:val="00231B80"/>
    <w:rsid w:val="002325F0"/>
    <w:rsid w:val="00235AFF"/>
    <w:rsid w:val="00236DAE"/>
    <w:rsid w:val="0023781F"/>
    <w:rsid w:val="00240017"/>
    <w:rsid w:val="00241AB2"/>
    <w:rsid w:val="0024373E"/>
    <w:rsid w:val="002468FF"/>
    <w:rsid w:val="00246CDD"/>
    <w:rsid w:val="00246D75"/>
    <w:rsid w:val="00246D7E"/>
    <w:rsid w:val="00250105"/>
    <w:rsid w:val="00250D3E"/>
    <w:rsid w:val="0025302A"/>
    <w:rsid w:val="00253BFE"/>
    <w:rsid w:val="00255EE6"/>
    <w:rsid w:val="0025644D"/>
    <w:rsid w:val="0025712A"/>
    <w:rsid w:val="00257599"/>
    <w:rsid w:val="00260856"/>
    <w:rsid w:val="00260DAA"/>
    <w:rsid w:val="00263A8E"/>
    <w:rsid w:val="00264BB0"/>
    <w:rsid w:val="00264F1D"/>
    <w:rsid w:val="002663A4"/>
    <w:rsid w:val="00266B87"/>
    <w:rsid w:val="0027139B"/>
    <w:rsid w:val="002713C9"/>
    <w:rsid w:val="0027299A"/>
    <w:rsid w:val="00272CDF"/>
    <w:rsid w:val="00273234"/>
    <w:rsid w:val="00273835"/>
    <w:rsid w:val="002765C6"/>
    <w:rsid w:val="00276D3F"/>
    <w:rsid w:val="00277A0B"/>
    <w:rsid w:val="00277A69"/>
    <w:rsid w:val="00277F04"/>
    <w:rsid w:val="00281D3F"/>
    <w:rsid w:val="002820C1"/>
    <w:rsid w:val="00282FF2"/>
    <w:rsid w:val="00283A26"/>
    <w:rsid w:val="002842BC"/>
    <w:rsid w:val="0028492F"/>
    <w:rsid w:val="00284CE5"/>
    <w:rsid w:val="00284E51"/>
    <w:rsid w:val="00285F6F"/>
    <w:rsid w:val="00286BB4"/>
    <w:rsid w:val="00286C10"/>
    <w:rsid w:val="00286EE7"/>
    <w:rsid w:val="00287D19"/>
    <w:rsid w:val="002931E4"/>
    <w:rsid w:val="0029383F"/>
    <w:rsid w:val="00293EF5"/>
    <w:rsid w:val="002A04EF"/>
    <w:rsid w:val="002A0AEE"/>
    <w:rsid w:val="002A0C6D"/>
    <w:rsid w:val="002A2B27"/>
    <w:rsid w:val="002A3424"/>
    <w:rsid w:val="002A36EE"/>
    <w:rsid w:val="002A4DBD"/>
    <w:rsid w:val="002A59A4"/>
    <w:rsid w:val="002A5B5F"/>
    <w:rsid w:val="002A72FE"/>
    <w:rsid w:val="002B0014"/>
    <w:rsid w:val="002B017A"/>
    <w:rsid w:val="002B1886"/>
    <w:rsid w:val="002B3116"/>
    <w:rsid w:val="002B3301"/>
    <w:rsid w:val="002B3C6B"/>
    <w:rsid w:val="002B6D73"/>
    <w:rsid w:val="002C080C"/>
    <w:rsid w:val="002C0AAB"/>
    <w:rsid w:val="002C0F18"/>
    <w:rsid w:val="002C1461"/>
    <w:rsid w:val="002C2F33"/>
    <w:rsid w:val="002C37C9"/>
    <w:rsid w:val="002C3DD1"/>
    <w:rsid w:val="002C3FE4"/>
    <w:rsid w:val="002C40D3"/>
    <w:rsid w:val="002C570B"/>
    <w:rsid w:val="002C575E"/>
    <w:rsid w:val="002C59A4"/>
    <w:rsid w:val="002C5CB1"/>
    <w:rsid w:val="002D02BF"/>
    <w:rsid w:val="002D0364"/>
    <w:rsid w:val="002D09D0"/>
    <w:rsid w:val="002D5D69"/>
    <w:rsid w:val="002D61C9"/>
    <w:rsid w:val="002D6949"/>
    <w:rsid w:val="002D7010"/>
    <w:rsid w:val="002D70AF"/>
    <w:rsid w:val="002D77F4"/>
    <w:rsid w:val="002E0B5F"/>
    <w:rsid w:val="002E1BE5"/>
    <w:rsid w:val="002E3F2F"/>
    <w:rsid w:val="002E41BC"/>
    <w:rsid w:val="002E4C9B"/>
    <w:rsid w:val="002E5F23"/>
    <w:rsid w:val="002E6473"/>
    <w:rsid w:val="002E7FFC"/>
    <w:rsid w:val="002F013C"/>
    <w:rsid w:val="002F0481"/>
    <w:rsid w:val="002F0F2A"/>
    <w:rsid w:val="002F313A"/>
    <w:rsid w:val="002F31AC"/>
    <w:rsid w:val="002F34F1"/>
    <w:rsid w:val="002F3776"/>
    <w:rsid w:val="002F4EB5"/>
    <w:rsid w:val="002F58EE"/>
    <w:rsid w:val="00302B0D"/>
    <w:rsid w:val="0030322C"/>
    <w:rsid w:val="003046D1"/>
    <w:rsid w:val="00304A4B"/>
    <w:rsid w:val="00305211"/>
    <w:rsid w:val="003069D8"/>
    <w:rsid w:val="0031036A"/>
    <w:rsid w:val="003117DD"/>
    <w:rsid w:val="0031188B"/>
    <w:rsid w:val="00311B58"/>
    <w:rsid w:val="00312771"/>
    <w:rsid w:val="00313097"/>
    <w:rsid w:val="00316841"/>
    <w:rsid w:val="003178F8"/>
    <w:rsid w:val="00320482"/>
    <w:rsid w:val="00320610"/>
    <w:rsid w:val="00320A5C"/>
    <w:rsid w:val="003216F4"/>
    <w:rsid w:val="00322361"/>
    <w:rsid w:val="00324823"/>
    <w:rsid w:val="00324DA7"/>
    <w:rsid w:val="0032525E"/>
    <w:rsid w:val="0032691E"/>
    <w:rsid w:val="0033088D"/>
    <w:rsid w:val="00330BA1"/>
    <w:rsid w:val="003326AB"/>
    <w:rsid w:val="003327F4"/>
    <w:rsid w:val="00333752"/>
    <w:rsid w:val="00334213"/>
    <w:rsid w:val="003342DA"/>
    <w:rsid w:val="003347D3"/>
    <w:rsid w:val="00334870"/>
    <w:rsid w:val="00336D91"/>
    <w:rsid w:val="0033757F"/>
    <w:rsid w:val="00337890"/>
    <w:rsid w:val="003408C4"/>
    <w:rsid w:val="003421CA"/>
    <w:rsid w:val="00343111"/>
    <w:rsid w:val="00343650"/>
    <w:rsid w:val="003446B9"/>
    <w:rsid w:val="00345C5B"/>
    <w:rsid w:val="00345F25"/>
    <w:rsid w:val="00350C05"/>
    <w:rsid w:val="00350C10"/>
    <w:rsid w:val="00350CA1"/>
    <w:rsid w:val="0035143C"/>
    <w:rsid w:val="00351D27"/>
    <w:rsid w:val="00352412"/>
    <w:rsid w:val="00353244"/>
    <w:rsid w:val="00353782"/>
    <w:rsid w:val="00354444"/>
    <w:rsid w:val="00354768"/>
    <w:rsid w:val="00354CD2"/>
    <w:rsid w:val="00356492"/>
    <w:rsid w:val="00356A58"/>
    <w:rsid w:val="00357A63"/>
    <w:rsid w:val="00360D5A"/>
    <w:rsid w:val="00361211"/>
    <w:rsid w:val="00362DFA"/>
    <w:rsid w:val="00363274"/>
    <w:rsid w:val="00364A0C"/>
    <w:rsid w:val="00365E68"/>
    <w:rsid w:val="00366269"/>
    <w:rsid w:val="00366B28"/>
    <w:rsid w:val="00370032"/>
    <w:rsid w:val="00370260"/>
    <w:rsid w:val="003717CB"/>
    <w:rsid w:val="00373272"/>
    <w:rsid w:val="00373708"/>
    <w:rsid w:val="00375C7A"/>
    <w:rsid w:val="00376802"/>
    <w:rsid w:val="00380C12"/>
    <w:rsid w:val="00381795"/>
    <w:rsid w:val="00381865"/>
    <w:rsid w:val="00381A96"/>
    <w:rsid w:val="00382C53"/>
    <w:rsid w:val="00382D47"/>
    <w:rsid w:val="00384E19"/>
    <w:rsid w:val="00385204"/>
    <w:rsid w:val="0038552F"/>
    <w:rsid w:val="00386DE2"/>
    <w:rsid w:val="00387546"/>
    <w:rsid w:val="00387B1F"/>
    <w:rsid w:val="003921AD"/>
    <w:rsid w:val="00392CAB"/>
    <w:rsid w:val="00393357"/>
    <w:rsid w:val="00393BB7"/>
    <w:rsid w:val="00395951"/>
    <w:rsid w:val="003A0AFA"/>
    <w:rsid w:val="003A1383"/>
    <w:rsid w:val="003A1BE0"/>
    <w:rsid w:val="003A2391"/>
    <w:rsid w:val="003A23FB"/>
    <w:rsid w:val="003A27DA"/>
    <w:rsid w:val="003A6710"/>
    <w:rsid w:val="003B08DB"/>
    <w:rsid w:val="003B09C7"/>
    <w:rsid w:val="003B16D1"/>
    <w:rsid w:val="003B3456"/>
    <w:rsid w:val="003B4322"/>
    <w:rsid w:val="003B5E8C"/>
    <w:rsid w:val="003C0035"/>
    <w:rsid w:val="003C1935"/>
    <w:rsid w:val="003C1A35"/>
    <w:rsid w:val="003C200C"/>
    <w:rsid w:val="003C34D0"/>
    <w:rsid w:val="003C5913"/>
    <w:rsid w:val="003C75AA"/>
    <w:rsid w:val="003D155C"/>
    <w:rsid w:val="003D1616"/>
    <w:rsid w:val="003D1F81"/>
    <w:rsid w:val="003D31B4"/>
    <w:rsid w:val="003D3CD5"/>
    <w:rsid w:val="003D3E12"/>
    <w:rsid w:val="003D4410"/>
    <w:rsid w:val="003D47CC"/>
    <w:rsid w:val="003D494A"/>
    <w:rsid w:val="003D5344"/>
    <w:rsid w:val="003D7AB2"/>
    <w:rsid w:val="003E0BEF"/>
    <w:rsid w:val="003E11C1"/>
    <w:rsid w:val="003E22F7"/>
    <w:rsid w:val="003E3F8C"/>
    <w:rsid w:val="003E4DCE"/>
    <w:rsid w:val="003E4E5C"/>
    <w:rsid w:val="003E51EC"/>
    <w:rsid w:val="003E5DAD"/>
    <w:rsid w:val="003E6E97"/>
    <w:rsid w:val="003F0D09"/>
    <w:rsid w:val="003F0EEC"/>
    <w:rsid w:val="003F14E3"/>
    <w:rsid w:val="003F18F0"/>
    <w:rsid w:val="003F1F6E"/>
    <w:rsid w:val="003F2258"/>
    <w:rsid w:val="003F3658"/>
    <w:rsid w:val="003F3FA4"/>
    <w:rsid w:val="003F5E31"/>
    <w:rsid w:val="0040022E"/>
    <w:rsid w:val="00400C19"/>
    <w:rsid w:val="00402729"/>
    <w:rsid w:val="00404DA7"/>
    <w:rsid w:val="00404E41"/>
    <w:rsid w:val="004053A6"/>
    <w:rsid w:val="00405E85"/>
    <w:rsid w:val="00410F78"/>
    <w:rsid w:val="00411437"/>
    <w:rsid w:val="0041213D"/>
    <w:rsid w:val="00413175"/>
    <w:rsid w:val="004135BA"/>
    <w:rsid w:val="004147DD"/>
    <w:rsid w:val="0041687D"/>
    <w:rsid w:val="00416C2C"/>
    <w:rsid w:val="00417B1A"/>
    <w:rsid w:val="00417F40"/>
    <w:rsid w:val="0042009A"/>
    <w:rsid w:val="0042052C"/>
    <w:rsid w:val="00420678"/>
    <w:rsid w:val="0042070B"/>
    <w:rsid w:val="00420F26"/>
    <w:rsid w:val="004219BA"/>
    <w:rsid w:val="00422138"/>
    <w:rsid w:val="004233E9"/>
    <w:rsid w:val="004272E4"/>
    <w:rsid w:val="004309CC"/>
    <w:rsid w:val="00430A4F"/>
    <w:rsid w:val="00430BD3"/>
    <w:rsid w:val="00430E14"/>
    <w:rsid w:val="004319C2"/>
    <w:rsid w:val="004324AE"/>
    <w:rsid w:val="0043283B"/>
    <w:rsid w:val="0043397A"/>
    <w:rsid w:val="004342A7"/>
    <w:rsid w:val="00435D58"/>
    <w:rsid w:val="00436386"/>
    <w:rsid w:val="004425DD"/>
    <w:rsid w:val="0044285D"/>
    <w:rsid w:val="00442E40"/>
    <w:rsid w:val="0044342C"/>
    <w:rsid w:val="00443727"/>
    <w:rsid w:val="00443E1C"/>
    <w:rsid w:val="00445EAD"/>
    <w:rsid w:val="00447B70"/>
    <w:rsid w:val="00450225"/>
    <w:rsid w:val="0045078A"/>
    <w:rsid w:val="00450E97"/>
    <w:rsid w:val="00453EC4"/>
    <w:rsid w:val="004566F0"/>
    <w:rsid w:val="00457018"/>
    <w:rsid w:val="004573FD"/>
    <w:rsid w:val="00462957"/>
    <w:rsid w:val="00462CE6"/>
    <w:rsid w:val="004650F2"/>
    <w:rsid w:val="004661BE"/>
    <w:rsid w:val="00466CCC"/>
    <w:rsid w:val="00467056"/>
    <w:rsid w:val="004679F5"/>
    <w:rsid w:val="00467BCE"/>
    <w:rsid w:val="00467BF4"/>
    <w:rsid w:val="00472003"/>
    <w:rsid w:val="0047320D"/>
    <w:rsid w:val="0047365F"/>
    <w:rsid w:val="00473E0E"/>
    <w:rsid w:val="00475986"/>
    <w:rsid w:val="00480D0A"/>
    <w:rsid w:val="0048116F"/>
    <w:rsid w:val="00481CE2"/>
    <w:rsid w:val="004820CD"/>
    <w:rsid w:val="00483DFA"/>
    <w:rsid w:val="00484619"/>
    <w:rsid w:val="00484DBD"/>
    <w:rsid w:val="0048584C"/>
    <w:rsid w:val="00485B83"/>
    <w:rsid w:val="00485ECF"/>
    <w:rsid w:val="004906B4"/>
    <w:rsid w:val="00491197"/>
    <w:rsid w:val="00495B43"/>
    <w:rsid w:val="00496E03"/>
    <w:rsid w:val="00497B19"/>
    <w:rsid w:val="004A07A0"/>
    <w:rsid w:val="004A0FC0"/>
    <w:rsid w:val="004A2895"/>
    <w:rsid w:val="004A3936"/>
    <w:rsid w:val="004A5C3A"/>
    <w:rsid w:val="004B1733"/>
    <w:rsid w:val="004B18A6"/>
    <w:rsid w:val="004B275F"/>
    <w:rsid w:val="004B4A1E"/>
    <w:rsid w:val="004B55CC"/>
    <w:rsid w:val="004B6105"/>
    <w:rsid w:val="004B7933"/>
    <w:rsid w:val="004C0414"/>
    <w:rsid w:val="004C1373"/>
    <w:rsid w:val="004C1C6C"/>
    <w:rsid w:val="004C6692"/>
    <w:rsid w:val="004C6C84"/>
    <w:rsid w:val="004C7775"/>
    <w:rsid w:val="004D0D29"/>
    <w:rsid w:val="004D141F"/>
    <w:rsid w:val="004D17B6"/>
    <w:rsid w:val="004D3847"/>
    <w:rsid w:val="004D3D7C"/>
    <w:rsid w:val="004D4430"/>
    <w:rsid w:val="004D486B"/>
    <w:rsid w:val="004D4B7E"/>
    <w:rsid w:val="004D70D4"/>
    <w:rsid w:val="004E13EB"/>
    <w:rsid w:val="004E162E"/>
    <w:rsid w:val="004E2677"/>
    <w:rsid w:val="004E335A"/>
    <w:rsid w:val="004E52E7"/>
    <w:rsid w:val="004E5A24"/>
    <w:rsid w:val="004E6076"/>
    <w:rsid w:val="004E658B"/>
    <w:rsid w:val="004E6B64"/>
    <w:rsid w:val="004E6E37"/>
    <w:rsid w:val="004E72DE"/>
    <w:rsid w:val="004E7B15"/>
    <w:rsid w:val="004F1264"/>
    <w:rsid w:val="004F1764"/>
    <w:rsid w:val="004F4D20"/>
    <w:rsid w:val="004F6393"/>
    <w:rsid w:val="004F675D"/>
    <w:rsid w:val="004F6B1A"/>
    <w:rsid w:val="00501663"/>
    <w:rsid w:val="00501A3D"/>
    <w:rsid w:val="00501E04"/>
    <w:rsid w:val="00502A88"/>
    <w:rsid w:val="005031EE"/>
    <w:rsid w:val="00510C4B"/>
    <w:rsid w:val="0051129B"/>
    <w:rsid w:val="00512B81"/>
    <w:rsid w:val="005130EF"/>
    <w:rsid w:val="005132C6"/>
    <w:rsid w:val="005132D8"/>
    <w:rsid w:val="00516096"/>
    <w:rsid w:val="0051639D"/>
    <w:rsid w:val="00517ED4"/>
    <w:rsid w:val="0052197B"/>
    <w:rsid w:val="00522A38"/>
    <w:rsid w:val="00523C17"/>
    <w:rsid w:val="005254C1"/>
    <w:rsid w:val="0052556D"/>
    <w:rsid w:val="00527159"/>
    <w:rsid w:val="00527369"/>
    <w:rsid w:val="00532561"/>
    <w:rsid w:val="00532F66"/>
    <w:rsid w:val="00533270"/>
    <w:rsid w:val="00533371"/>
    <w:rsid w:val="005348FB"/>
    <w:rsid w:val="00534D0E"/>
    <w:rsid w:val="00535785"/>
    <w:rsid w:val="005367FC"/>
    <w:rsid w:val="00536CFB"/>
    <w:rsid w:val="00540889"/>
    <w:rsid w:val="00540D0B"/>
    <w:rsid w:val="00541AA1"/>
    <w:rsid w:val="005424FE"/>
    <w:rsid w:val="00542675"/>
    <w:rsid w:val="00543064"/>
    <w:rsid w:val="00543296"/>
    <w:rsid w:val="00545C23"/>
    <w:rsid w:val="00547A39"/>
    <w:rsid w:val="00547E2D"/>
    <w:rsid w:val="0055021A"/>
    <w:rsid w:val="00550D74"/>
    <w:rsid w:val="00551167"/>
    <w:rsid w:val="0055157E"/>
    <w:rsid w:val="0055176F"/>
    <w:rsid w:val="00551AEE"/>
    <w:rsid w:val="005522F1"/>
    <w:rsid w:val="005523AB"/>
    <w:rsid w:val="00552A54"/>
    <w:rsid w:val="00553270"/>
    <w:rsid w:val="00553CF9"/>
    <w:rsid w:val="0056024F"/>
    <w:rsid w:val="005609AB"/>
    <w:rsid w:val="005611CC"/>
    <w:rsid w:val="00562318"/>
    <w:rsid w:val="005626C5"/>
    <w:rsid w:val="00562D4C"/>
    <w:rsid w:val="005636F6"/>
    <w:rsid w:val="005706E8"/>
    <w:rsid w:val="0057489D"/>
    <w:rsid w:val="00576AF3"/>
    <w:rsid w:val="00580189"/>
    <w:rsid w:val="005828E4"/>
    <w:rsid w:val="005846DB"/>
    <w:rsid w:val="00584EFB"/>
    <w:rsid w:val="00584F30"/>
    <w:rsid w:val="00584F67"/>
    <w:rsid w:val="005854F9"/>
    <w:rsid w:val="00586068"/>
    <w:rsid w:val="00587794"/>
    <w:rsid w:val="00591361"/>
    <w:rsid w:val="00592A3C"/>
    <w:rsid w:val="00592F83"/>
    <w:rsid w:val="005952E4"/>
    <w:rsid w:val="00595B67"/>
    <w:rsid w:val="00597889"/>
    <w:rsid w:val="005A13CB"/>
    <w:rsid w:val="005A268E"/>
    <w:rsid w:val="005A38E1"/>
    <w:rsid w:val="005A400A"/>
    <w:rsid w:val="005A45C6"/>
    <w:rsid w:val="005A5A0A"/>
    <w:rsid w:val="005A5C0A"/>
    <w:rsid w:val="005A5C21"/>
    <w:rsid w:val="005A7FF3"/>
    <w:rsid w:val="005B1A17"/>
    <w:rsid w:val="005B2B74"/>
    <w:rsid w:val="005B4014"/>
    <w:rsid w:val="005B7080"/>
    <w:rsid w:val="005B7DDE"/>
    <w:rsid w:val="005C0416"/>
    <w:rsid w:val="005C137E"/>
    <w:rsid w:val="005C20DB"/>
    <w:rsid w:val="005C21B9"/>
    <w:rsid w:val="005C2B1C"/>
    <w:rsid w:val="005C31B9"/>
    <w:rsid w:val="005C5433"/>
    <w:rsid w:val="005C5D9E"/>
    <w:rsid w:val="005C7497"/>
    <w:rsid w:val="005D0881"/>
    <w:rsid w:val="005D174B"/>
    <w:rsid w:val="005D2710"/>
    <w:rsid w:val="005D3AC3"/>
    <w:rsid w:val="005D3F56"/>
    <w:rsid w:val="005D4828"/>
    <w:rsid w:val="005D4B07"/>
    <w:rsid w:val="005D4D90"/>
    <w:rsid w:val="005D5F5E"/>
    <w:rsid w:val="005D65D7"/>
    <w:rsid w:val="005D6ECA"/>
    <w:rsid w:val="005D7F4D"/>
    <w:rsid w:val="005E032B"/>
    <w:rsid w:val="005E2697"/>
    <w:rsid w:val="005E2BD6"/>
    <w:rsid w:val="005E388D"/>
    <w:rsid w:val="005E3E22"/>
    <w:rsid w:val="005E715C"/>
    <w:rsid w:val="005E7A13"/>
    <w:rsid w:val="005F04FE"/>
    <w:rsid w:val="005F068E"/>
    <w:rsid w:val="005F0F50"/>
    <w:rsid w:val="005F17A9"/>
    <w:rsid w:val="005F1937"/>
    <w:rsid w:val="005F1B78"/>
    <w:rsid w:val="005F23E3"/>
    <w:rsid w:val="005F3A57"/>
    <w:rsid w:val="005F3C62"/>
    <w:rsid w:val="005F44BC"/>
    <w:rsid w:val="005F5A5A"/>
    <w:rsid w:val="005F6A7D"/>
    <w:rsid w:val="005F7562"/>
    <w:rsid w:val="005F7719"/>
    <w:rsid w:val="006013D6"/>
    <w:rsid w:val="006014E0"/>
    <w:rsid w:val="00603EBB"/>
    <w:rsid w:val="00604340"/>
    <w:rsid w:val="00604F0E"/>
    <w:rsid w:val="00605698"/>
    <w:rsid w:val="00606641"/>
    <w:rsid w:val="006073A0"/>
    <w:rsid w:val="00607B5E"/>
    <w:rsid w:val="00610CA0"/>
    <w:rsid w:val="00612A1C"/>
    <w:rsid w:val="00613E93"/>
    <w:rsid w:val="00614477"/>
    <w:rsid w:val="00614663"/>
    <w:rsid w:val="006159DC"/>
    <w:rsid w:val="00615FA0"/>
    <w:rsid w:val="00616658"/>
    <w:rsid w:val="00617B5D"/>
    <w:rsid w:val="00620B22"/>
    <w:rsid w:val="00621549"/>
    <w:rsid w:val="00621632"/>
    <w:rsid w:val="006217E2"/>
    <w:rsid w:val="00621B97"/>
    <w:rsid w:val="00622166"/>
    <w:rsid w:val="00622F40"/>
    <w:rsid w:val="00624697"/>
    <w:rsid w:val="006276E3"/>
    <w:rsid w:val="00627D03"/>
    <w:rsid w:val="00630FE4"/>
    <w:rsid w:val="00635775"/>
    <w:rsid w:val="00635891"/>
    <w:rsid w:val="00635A17"/>
    <w:rsid w:val="0063740B"/>
    <w:rsid w:val="00637953"/>
    <w:rsid w:val="0063798D"/>
    <w:rsid w:val="00640FB8"/>
    <w:rsid w:val="00643B8C"/>
    <w:rsid w:val="00643CA2"/>
    <w:rsid w:val="0064524E"/>
    <w:rsid w:val="00646C26"/>
    <w:rsid w:val="00646F3E"/>
    <w:rsid w:val="006506BA"/>
    <w:rsid w:val="006511DD"/>
    <w:rsid w:val="00651DF4"/>
    <w:rsid w:val="0065228E"/>
    <w:rsid w:val="00652BFF"/>
    <w:rsid w:val="006532DB"/>
    <w:rsid w:val="00653E4D"/>
    <w:rsid w:val="00655594"/>
    <w:rsid w:val="00655D07"/>
    <w:rsid w:val="0065679C"/>
    <w:rsid w:val="006567C0"/>
    <w:rsid w:val="00657646"/>
    <w:rsid w:val="0066002A"/>
    <w:rsid w:val="006604E6"/>
    <w:rsid w:val="00661625"/>
    <w:rsid w:val="00662200"/>
    <w:rsid w:val="00663270"/>
    <w:rsid w:val="006635D0"/>
    <w:rsid w:val="00665501"/>
    <w:rsid w:val="0066580A"/>
    <w:rsid w:val="00665E63"/>
    <w:rsid w:val="00666DA1"/>
    <w:rsid w:val="00670D40"/>
    <w:rsid w:val="00671393"/>
    <w:rsid w:val="00671839"/>
    <w:rsid w:val="00672D90"/>
    <w:rsid w:val="00673CCC"/>
    <w:rsid w:val="0067514D"/>
    <w:rsid w:val="00676375"/>
    <w:rsid w:val="00676BEF"/>
    <w:rsid w:val="0068006C"/>
    <w:rsid w:val="00680C1E"/>
    <w:rsid w:val="0068187A"/>
    <w:rsid w:val="0068226D"/>
    <w:rsid w:val="00682349"/>
    <w:rsid w:val="00682AA9"/>
    <w:rsid w:val="0068371D"/>
    <w:rsid w:val="00683C63"/>
    <w:rsid w:val="0068413A"/>
    <w:rsid w:val="0068440F"/>
    <w:rsid w:val="00684F8E"/>
    <w:rsid w:val="006850FB"/>
    <w:rsid w:val="00686992"/>
    <w:rsid w:val="006903B3"/>
    <w:rsid w:val="0069053E"/>
    <w:rsid w:val="00691F39"/>
    <w:rsid w:val="00691F45"/>
    <w:rsid w:val="00692669"/>
    <w:rsid w:val="00693140"/>
    <w:rsid w:val="00694B28"/>
    <w:rsid w:val="00697181"/>
    <w:rsid w:val="006A2B77"/>
    <w:rsid w:val="006A3396"/>
    <w:rsid w:val="006A4297"/>
    <w:rsid w:val="006A44D0"/>
    <w:rsid w:val="006A53DA"/>
    <w:rsid w:val="006A6665"/>
    <w:rsid w:val="006A6766"/>
    <w:rsid w:val="006A7A62"/>
    <w:rsid w:val="006B0BB6"/>
    <w:rsid w:val="006B0D61"/>
    <w:rsid w:val="006B11DB"/>
    <w:rsid w:val="006B1588"/>
    <w:rsid w:val="006B1C06"/>
    <w:rsid w:val="006B2665"/>
    <w:rsid w:val="006B2BB1"/>
    <w:rsid w:val="006B2E2A"/>
    <w:rsid w:val="006B36FC"/>
    <w:rsid w:val="006B5288"/>
    <w:rsid w:val="006B5D56"/>
    <w:rsid w:val="006B7F10"/>
    <w:rsid w:val="006C45C5"/>
    <w:rsid w:val="006C5661"/>
    <w:rsid w:val="006C5976"/>
    <w:rsid w:val="006C69CB"/>
    <w:rsid w:val="006C7070"/>
    <w:rsid w:val="006C74F4"/>
    <w:rsid w:val="006C7F19"/>
    <w:rsid w:val="006D21F0"/>
    <w:rsid w:val="006D2820"/>
    <w:rsid w:val="006D283E"/>
    <w:rsid w:val="006D2F0A"/>
    <w:rsid w:val="006D4202"/>
    <w:rsid w:val="006D49A9"/>
    <w:rsid w:val="006D6FAB"/>
    <w:rsid w:val="006E032A"/>
    <w:rsid w:val="006E0E52"/>
    <w:rsid w:val="006E1880"/>
    <w:rsid w:val="006E1AB5"/>
    <w:rsid w:val="006E25C5"/>
    <w:rsid w:val="006E547F"/>
    <w:rsid w:val="006E5F0D"/>
    <w:rsid w:val="006E5F9F"/>
    <w:rsid w:val="006E6F40"/>
    <w:rsid w:val="006E7626"/>
    <w:rsid w:val="006E7FE2"/>
    <w:rsid w:val="006F0B81"/>
    <w:rsid w:val="006F1E18"/>
    <w:rsid w:val="006F28DA"/>
    <w:rsid w:val="006F50B7"/>
    <w:rsid w:val="006F6481"/>
    <w:rsid w:val="006F6498"/>
    <w:rsid w:val="006F6A66"/>
    <w:rsid w:val="006F706E"/>
    <w:rsid w:val="006F737F"/>
    <w:rsid w:val="006F7875"/>
    <w:rsid w:val="00700C21"/>
    <w:rsid w:val="00701561"/>
    <w:rsid w:val="00704ADB"/>
    <w:rsid w:val="00705361"/>
    <w:rsid w:val="00705B93"/>
    <w:rsid w:val="007074F2"/>
    <w:rsid w:val="00707932"/>
    <w:rsid w:val="00710980"/>
    <w:rsid w:val="00712A27"/>
    <w:rsid w:val="00712AA8"/>
    <w:rsid w:val="00712AFE"/>
    <w:rsid w:val="00712B15"/>
    <w:rsid w:val="00713A05"/>
    <w:rsid w:val="00713DA9"/>
    <w:rsid w:val="00714A95"/>
    <w:rsid w:val="00714F6F"/>
    <w:rsid w:val="007150D3"/>
    <w:rsid w:val="0071536A"/>
    <w:rsid w:val="00715F35"/>
    <w:rsid w:val="00717C46"/>
    <w:rsid w:val="00720949"/>
    <w:rsid w:val="00721D7E"/>
    <w:rsid w:val="0072340E"/>
    <w:rsid w:val="00723D49"/>
    <w:rsid w:val="00723E9F"/>
    <w:rsid w:val="00725097"/>
    <w:rsid w:val="00725488"/>
    <w:rsid w:val="00725B4B"/>
    <w:rsid w:val="0072758E"/>
    <w:rsid w:val="00727E1C"/>
    <w:rsid w:val="00730D40"/>
    <w:rsid w:val="00732078"/>
    <w:rsid w:val="00732579"/>
    <w:rsid w:val="007331D0"/>
    <w:rsid w:val="00733FE0"/>
    <w:rsid w:val="00734E09"/>
    <w:rsid w:val="00736BEB"/>
    <w:rsid w:val="00740904"/>
    <w:rsid w:val="00740B7B"/>
    <w:rsid w:val="007418A4"/>
    <w:rsid w:val="0074195E"/>
    <w:rsid w:val="00743210"/>
    <w:rsid w:val="00743A1F"/>
    <w:rsid w:val="00744837"/>
    <w:rsid w:val="007448A7"/>
    <w:rsid w:val="00746D6E"/>
    <w:rsid w:val="00746E19"/>
    <w:rsid w:val="00747C11"/>
    <w:rsid w:val="00750A51"/>
    <w:rsid w:val="007516C6"/>
    <w:rsid w:val="007520A2"/>
    <w:rsid w:val="00752629"/>
    <w:rsid w:val="00753061"/>
    <w:rsid w:val="00753AB5"/>
    <w:rsid w:val="00753B0B"/>
    <w:rsid w:val="00755E1A"/>
    <w:rsid w:val="00756CCC"/>
    <w:rsid w:val="00756F81"/>
    <w:rsid w:val="0076154E"/>
    <w:rsid w:val="00763AE2"/>
    <w:rsid w:val="00764AEF"/>
    <w:rsid w:val="00766235"/>
    <w:rsid w:val="007668F3"/>
    <w:rsid w:val="00766CB9"/>
    <w:rsid w:val="0076750A"/>
    <w:rsid w:val="007711CD"/>
    <w:rsid w:val="00771EE6"/>
    <w:rsid w:val="00772620"/>
    <w:rsid w:val="00772DFA"/>
    <w:rsid w:val="00772FFF"/>
    <w:rsid w:val="0077427D"/>
    <w:rsid w:val="00774428"/>
    <w:rsid w:val="00774BD6"/>
    <w:rsid w:val="00776260"/>
    <w:rsid w:val="00776386"/>
    <w:rsid w:val="0077696F"/>
    <w:rsid w:val="007777A3"/>
    <w:rsid w:val="00780344"/>
    <w:rsid w:val="00780FB6"/>
    <w:rsid w:val="00781E50"/>
    <w:rsid w:val="007828E2"/>
    <w:rsid w:val="00783144"/>
    <w:rsid w:val="00783310"/>
    <w:rsid w:val="0078417C"/>
    <w:rsid w:val="0078446A"/>
    <w:rsid w:val="00786B2F"/>
    <w:rsid w:val="007910B2"/>
    <w:rsid w:val="00792989"/>
    <w:rsid w:val="00792F76"/>
    <w:rsid w:val="00793165"/>
    <w:rsid w:val="00794703"/>
    <w:rsid w:val="0079515B"/>
    <w:rsid w:val="00797551"/>
    <w:rsid w:val="007A125F"/>
    <w:rsid w:val="007A3185"/>
    <w:rsid w:val="007A419B"/>
    <w:rsid w:val="007A431A"/>
    <w:rsid w:val="007A5148"/>
    <w:rsid w:val="007A54BA"/>
    <w:rsid w:val="007A61D7"/>
    <w:rsid w:val="007A702E"/>
    <w:rsid w:val="007A7E03"/>
    <w:rsid w:val="007B13A8"/>
    <w:rsid w:val="007B2697"/>
    <w:rsid w:val="007B27F8"/>
    <w:rsid w:val="007B2E64"/>
    <w:rsid w:val="007B385A"/>
    <w:rsid w:val="007B3D98"/>
    <w:rsid w:val="007B4F79"/>
    <w:rsid w:val="007B6D4E"/>
    <w:rsid w:val="007C1177"/>
    <w:rsid w:val="007C13A3"/>
    <w:rsid w:val="007C20D7"/>
    <w:rsid w:val="007C39FA"/>
    <w:rsid w:val="007C3CF5"/>
    <w:rsid w:val="007C6928"/>
    <w:rsid w:val="007C6CE7"/>
    <w:rsid w:val="007C7403"/>
    <w:rsid w:val="007D09F2"/>
    <w:rsid w:val="007D213C"/>
    <w:rsid w:val="007D31FF"/>
    <w:rsid w:val="007D3253"/>
    <w:rsid w:val="007E1EA8"/>
    <w:rsid w:val="007E40E9"/>
    <w:rsid w:val="007E4750"/>
    <w:rsid w:val="007E7A57"/>
    <w:rsid w:val="007F08C8"/>
    <w:rsid w:val="007F1265"/>
    <w:rsid w:val="007F2255"/>
    <w:rsid w:val="007F2851"/>
    <w:rsid w:val="007F3DF3"/>
    <w:rsid w:val="007F4A9B"/>
    <w:rsid w:val="00801B45"/>
    <w:rsid w:val="00802448"/>
    <w:rsid w:val="00803C29"/>
    <w:rsid w:val="00803EDF"/>
    <w:rsid w:val="008054FC"/>
    <w:rsid w:val="008069F1"/>
    <w:rsid w:val="0080700E"/>
    <w:rsid w:val="008070C1"/>
    <w:rsid w:val="0081028F"/>
    <w:rsid w:val="008108EF"/>
    <w:rsid w:val="008110A1"/>
    <w:rsid w:val="00812F78"/>
    <w:rsid w:val="008130D2"/>
    <w:rsid w:val="00813FF0"/>
    <w:rsid w:val="0081409B"/>
    <w:rsid w:val="00814461"/>
    <w:rsid w:val="008151FA"/>
    <w:rsid w:val="0081544C"/>
    <w:rsid w:val="00816A33"/>
    <w:rsid w:val="00817F23"/>
    <w:rsid w:val="00820A46"/>
    <w:rsid w:val="00822E79"/>
    <w:rsid w:val="00822F1B"/>
    <w:rsid w:val="0082565A"/>
    <w:rsid w:val="008258F3"/>
    <w:rsid w:val="008266CE"/>
    <w:rsid w:val="00831733"/>
    <w:rsid w:val="00833832"/>
    <w:rsid w:val="00833E75"/>
    <w:rsid w:val="00834319"/>
    <w:rsid w:val="00836D0C"/>
    <w:rsid w:val="008374CF"/>
    <w:rsid w:val="0083769B"/>
    <w:rsid w:val="00837977"/>
    <w:rsid w:val="00841A4B"/>
    <w:rsid w:val="00841ABE"/>
    <w:rsid w:val="00841D70"/>
    <w:rsid w:val="00842B0D"/>
    <w:rsid w:val="00844DA9"/>
    <w:rsid w:val="008473CC"/>
    <w:rsid w:val="008501FE"/>
    <w:rsid w:val="00851202"/>
    <w:rsid w:val="00851767"/>
    <w:rsid w:val="008517EB"/>
    <w:rsid w:val="008530F0"/>
    <w:rsid w:val="00853353"/>
    <w:rsid w:val="00853D6B"/>
    <w:rsid w:val="00853E8D"/>
    <w:rsid w:val="008541C5"/>
    <w:rsid w:val="0085484A"/>
    <w:rsid w:val="0085574D"/>
    <w:rsid w:val="008564F8"/>
    <w:rsid w:val="0085655C"/>
    <w:rsid w:val="00857016"/>
    <w:rsid w:val="00857285"/>
    <w:rsid w:val="00857CF7"/>
    <w:rsid w:val="00857DE7"/>
    <w:rsid w:val="008607F8"/>
    <w:rsid w:val="00860A47"/>
    <w:rsid w:val="0086109C"/>
    <w:rsid w:val="00861BA0"/>
    <w:rsid w:val="00862006"/>
    <w:rsid w:val="00862D72"/>
    <w:rsid w:val="00863492"/>
    <w:rsid w:val="00865983"/>
    <w:rsid w:val="00865BB7"/>
    <w:rsid w:val="00866A70"/>
    <w:rsid w:val="00870C1F"/>
    <w:rsid w:val="00871A86"/>
    <w:rsid w:val="008724C5"/>
    <w:rsid w:val="008735AE"/>
    <w:rsid w:val="008741CD"/>
    <w:rsid w:val="0087434E"/>
    <w:rsid w:val="00874AA0"/>
    <w:rsid w:val="00875070"/>
    <w:rsid w:val="00875BA2"/>
    <w:rsid w:val="00880583"/>
    <w:rsid w:val="0088158B"/>
    <w:rsid w:val="00882625"/>
    <w:rsid w:val="00882D0C"/>
    <w:rsid w:val="00885D3C"/>
    <w:rsid w:val="008861D1"/>
    <w:rsid w:val="00886838"/>
    <w:rsid w:val="0088774E"/>
    <w:rsid w:val="00890AFD"/>
    <w:rsid w:val="008922C8"/>
    <w:rsid w:val="00892CA9"/>
    <w:rsid w:val="00894CC3"/>
    <w:rsid w:val="00894F63"/>
    <w:rsid w:val="008951B4"/>
    <w:rsid w:val="008951C8"/>
    <w:rsid w:val="00897490"/>
    <w:rsid w:val="008A0B86"/>
    <w:rsid w:val="008A2B74"/>
    <w:rsid w:val="008A4FB7"/>
    <w:rsid w:val="008A64AD"/>
    <w:rsid w:val="008B0C0B"/>
    <w:rsid w:val="008B212A"/>
    <w:rsid w:val="008B271D"/>
    <w:rsid w:val="008B4663"/>
    <w:rsid w:val="008B7A69"/>
    <w:rsid w:val="008C269D"/>
    <w:rsid w:val="008C416D"/>
    <w:rsid w:val="008C510C"/>
    <w:rsid w:val="008C5236"/>
    <w:rsid w:val="008C546A"/>
    <w:rsid w:val="008C5CA0"/>
    <w:rsid w:val="008C5FA2"/>
    <w:rsid w:val="008C6350"/>
    <w:rsid w:val="008C695A"/>
    <w:rsid w:val="008C72B3"/>
    <w:rsid w:val="008D1193"/>
    <w:rsid w:val="008D11AF"/>
    <w:rsid w:val="008D142D"/>
    <w:rsid w:val="008D152F"/>
    <w:rsid w:val="008D3BB4"/>
    <w:rsid w:val="008D4BEB"/>
    <w:rsid w:val="008D4C8A"/>
    <w:rsid w:val="008D555F"/>
    <w:rsid w:val="008D5F1F"/>
    <w:rsid w:val="008D6096"/>
    <w:rsid w:val="008D713E"/>
    <w:rsid w:val="008D7B43"/>
    <w:rsid w:val="008E05D0"/>
    <w:rsid w:val="008E06F8"/>
    <w:rsid w:val="008E0756"/>
    <w:rsid w:val="008E3102"/>
    <w:rsid w:val="008E3DA5"/>
    <w:rsid w:val="008E4789"/>
    <w:rsid w:val="008E635E"/>
    <w:rsid w:val="008E7280"/>
    <w:rsid w:val="008E745A"/>
    <w:rsid w:val="008F0D99"/>
    <w:rsid w:val="008F1C3D"/>
    <w:rsid w:val="008F21AD"/>
    <w:rsid w:val="008F2A74"/>
    <w:rsid w:val="008F2D94"/>
    <w:rsid w:val="008F3227"/>
    <w:rsid w:val="008F40FD"/>
    <w:rsid w:val="008F5973"/>
    <w:rsid w:val="008F6B60"/>
    <w:rsid w:val="008F6BA3"/>
    <w:rsid w:val="008F70BA"/>
    <w:rsid w:val="009018FA"/>
    <w:rsid w:val="00901BFC"/>
    <w:rsid w:val="009022BD"/>
    <w:rsid w:val="00902961"/>
    <w:rsid w:val="0090378D"/>
    <w:rsid w:val="009056AA"/>
    <w:rsid w:val="00907E7B"/>
    <w:rsid w:val="009108DE"/>
    <w:rsid w:val="0091103B"/>
    <w:rsid w:val="0091151C"/>
    <w:rsid w:val="00911EF0"/>
    <w:rsid w:val="009129CA"/>
    <w:rsid w:val="009129E3"/>
    <w:rsid w:val="00913BE8"/>
    <w:rsid w:val="00914C84"/>
    <w:rsid w:val="00914CFE"/>
    <w:rsid w:val="00915B71"/>
    <w:rsid w:val="009172B1"/>
    <w:rsid w:val="0092063E"/>
    <w:rsid w:val="00920C45"/>
    <w:rsid w:val="00920DC8"/>
    <w:rsid w:val="00920FEA"/>
    <w:rsid w:val="00921A4E"/>
    <w:rsid w:val="00922760"/>
    <w:rsid w:val="009241BB"/>
    <w:rsid w:val="009241C8"/>
    <w:rsid w:val="009246BD"/>
    <w:rsid w:val="009271E5"/>
    <w:rsid w:val="009273E7"/>
    <w:rsid w:val="009312FA"/>
    <w:rsid w:val="009319CA"/>
    <w:rsid w:val="00932EF6"/>
    <w:rsid w:val="0093402F"/>
    <w:rsid w:val="0093468F"/>
    <w:rsid w:val="00934778"/>
    <w:rsid w:val="0093566B"/>
    <w:rsid w:val="00935943"/>
    <w:rsid w:val="009359B3"/>
    <w:rsid w:val="00935A09"/>
    <w:rsid w:val="00935F7E"/>
    <w:rsid w:val="009405D0"/>
    <w:rsid w:val="00940838"/>
    <w:rsid w:val="009409EC"/>
    <w:rsid w:val="00940B12"/>
    <w:rsid w:val="00942045"/>
    <w:rsid w:val="009429B7"/>
    <w:rsid w:val="009438DD"/>
    <w:rsid w:val="00943D7B"/>
    <w:rsid w:val="00943FC9"/>
    <w:rsid w:val="00944F65"/>
    <w:rsid w:val="00945286"/>
    <w:rsid w:val="00945C2E"/>
    <w:rsid w:val="00945CDC"/>
    <w:rsid w:val="00946034"/>
    <w:rsid w:val="00946AFC"/>
    <w:rsid w:val="0094740E"/>
    <w:rsid w:val="0095060C"/>
    <w:rsid w:val="00950A17"/>
    <w:rsid w:val="00953CE6"/>
    <w:rsid w:val="00955358"/>
    <w:rsid w:val="0095547F"/>
    <w:rsid w:val="00956981"/>
    <w:rsid w:val="009569D5"/>
    <w:rsid w:val="00956B0C"/>
    <w:rsid w:val="00956CA9"/>
    <w:rsid w:val="00961745"/>
    <w:rsid w:val="009624C9"/>
    <w:rsid w:val="0096274D"/>
    <w:rsid w:val="00964927"/>
    <w:rsid w:val="009660B3"/>
    <w:rsid w:val="009705C1"/>
    <w:rsid w:val="009708B2"/>
    <w:rsid w:val="009729A4"/>
    <w:rsid w:val="00972A79"/>
    <w:rsid w:val="0097423E"/>
    <w:rsid w:val="009747F5"/>
    <w:rsid w:val="009752A0"/>
    <w:rsid w:val="009759B7"/>
    <w:rsid w:val="00976C6C"/>
    <w:rsid w:val="009773D7"/>
    <w:rsid w:val="009800F9"/>
    <w:rsid w:val="009851CC"/>
    <w:rsid w:val="00986786"/>
    <w:rsid w:val="00990142"/>
    <w:rsid w:val="00990529"/>
    <w:rsid w:val="009906C1"/>
    <w:rsid w:val="00991254"/>
    <w:rsid w:val="00992A79"/>
    <w:rsid w:val="00993229"/>
    <w:rsid w:val="0099424A"/>
    <w:rsid w:val="009950A7"/>
    <w:rsid w:val="00995A07"/>
    <w:rsid w:val="00995FE6"/>
    <w:rsid w:val="00996280"/>
    <w:rsid w:val="009A0615"/>
    <w:rsid w:val="009A07F4"/>
    <w:rsid w:val="009A116A"/>
    <w:rsid w:val="009A1C2B"/>
    <w:rsid w:val="009A2F45"/>
    <w:rsid w:val="009A6320"/>
    <w:rsid w:val="009A6C1F"/>
    <w:rsid w:val="009A76DA"/>
    <w:rsid w:val="009B0BEB"/>
    <w:rsid w:val="009B1B26"/>
    <w:rsid w:val="009B25FC"/>
    <w:rsid w:val="009B35A5"/>
    <w:rsid w:val="009B35AC"/>
    <w:rsid w:val="009B59C2"/>
    <w:rsid w:val="009B6042"/>
    <w:rsid w:val="009B66B5"/>
    <w:rsid w:val="009B7439"/>
    <w:rsid w:val="009B7849"/>
    <w:rsid w:val="009B7E3E"/>
    <w:rsid w:val="009C056F"/>
    <w:rsid w:val="009C08D6"/>
    <w:rsid w:val="009C096C"/>
    <w:rsid w:val="009C1012"/>
    <w:rsid w:val="009C1654"/>
    <w:rsid w:val="009C17C0"/>
    <w:rsid w:val="009C3159"/>
    <w:rsid w:val="009C3BF6"/>
    <w:rsid w:val="009C487A"/>
    <w:rsid w:val="009C574E"/>
    <w:rsid w:val="009C606E"/>
    <w:rsid w:val="009C6486"/>
    <w:rsid w:val="009C789C"/>
    <w:rsid w:val="009D12AB"/>
    <w:rsid w:val="009D166D"/>
    <w:rsid w:val="009D242A"/>
    <w:rsid w:val="009D29BB"/>
    <w:rsid w:val="009D2F44"/>
    <w:rsid w:val="009D3AF8"/>
    <w:rsid w:val="009D478A"/>
    <w:rsid w:val="009D4FA8"/>
    <w:rsid w:val="009D5C5F"/>
    <w:rsid w:val="009D5DAC"/>
    <w:rsid w:val="009D5F20"/>
    <w:rsid w:val="009D6B08"/>
    <w:rsid w:val="009E0113"/>
    <w:rsid w:val="009E0D11"/>
    <w:rsid w:val="009E13DC"/>
    <w:rsid w:val="009E147E"/>
    <w:rsid w:val="009E2C74"/>
    <w:rsid w:val="009E72A5"/>
    <w:rsid w:val="009F0374"/>
    <w:rsid w:val="009F0B50"/>
    <w:rsid w:val="009F32A3"/>
    <w:rsid w:val="009F3496"/>
    <w:rsid w:val="009F37E6"/>
    <w:rsid w:val="009F3876"/>
    <w:rsid w:val="009F3E5B"/>
    <w:rsid w:val="009F4D57"/>
    <w:rsid w:val="009F6F54"/>
    <w:rsid w:val="009F7418"/>
    <w:rsid w:val="00A00111"/>
    <w:rsid w:val="00A004A8"/>
    <w:rsid w:val="00A01A34"/>
    <w:rsid w:val="00A01C49"/>
    <w:rsid w:val="00A02227"/>
    <w:rsid w:val="00A0230B"/>
    <w:rsid w:val="00A02864"/>
    <w:rsid w:val="00A051B8"/>
    <w:rsid w:val="00A05913"/>
    <w:rsid w:val="00A05B49"/>
    <w:rsid w:val="00A05BC3"/>
    <w:rsid w:val="00A0728E"/>
    <w:rsid w:val="00A07AC0"/>
    <w:rsid w:val="00A10BE2"/>
    <w:rsid w:val="00A10C53"/>
    <w:rsid w:val="00A114C8"/>
    <w:rsid w:val="00A11E3E"/>
    <w:rsid w:val="00A1208D"/>
    <w:rsid w:val="00A138CE"/>
    <w:rsid w:val="00A13C23"/>
    <w:rsid w:val="00A140EF"/>
    <w:rsid w:val="00A1447A"/>
    <w:rsid w:val="00A14E33"/>
    <w:rsid w:val="00A15262"/>
    <w:rsid w:val="00A154D3"/>
    <w:rsid w:val="00A1684C"/>
    <w:rsid w:val="00A17665"/>
    <w:rsid w:val="00A17F74"/>
    <w:rsid w:val="00A205C5"/>
    <w:rsid w:val="00A20E65"/>
    <w:rsid w:val="00A20F9D"/>
    <w:rsid w:val="00A2161C"/>
    <w:rsid w:val="00A21B37"/>
    <w:rsid w:val="00A24210"/>
    <w:rsid w:val="00A25165"/>
    <w:rsid w:val="00A25390"/>
    <w:rsid w:val="00A25A4A"/>
    <w:rsid w:val="00A310AC"/>
    <w:rsid w:val="00A3169C"/>
    <w:rsid w:val="00A3171F"/>
    <w:rsid w:val="00A319FE"/>
    <w:rsid w:val="00A3232E"/>
    <w:rsid w:val="00A32887"/>
    <w:rsid w:val="00A330F7"/>
    <w:rsid w:val="00A34510"/>
    <w:rsid w:val="00A34904"/>
    <w:rsid w:val="00A36471"/>
    <w:rsid w:val="00A3780F"/>
    <w:rsid w:val="00A4013B"/>
    <w:rsid w:val="00A42D50"/>
    <w:rsid w:val="00A46022"/>
    <w:rsid w:val="00A46118"/>
    <w:rsid w:val="00A471CB"/>
    <w:rsid w:val="00A4725E"/>
    <w:rsid w:val="00A50B23"/>
    <w:rsid w:val="00A5184B"/>
    <w:rsid w:val="00A51A31"/>
    <w:rsid w:val="00A51F74"/>
    <w:rsid w:val="00A52A42"/>
    <w:rsid w:val="00A53950"/>
    <w:rsid w:val="00A560AE"/>
    <w:rsid w:val="00A56515"/>
    <w:rsid w:val="00A614A2"/>
    <w:rsid w:val="00A622B1"/>
    <w:rsid w:val="00A646FA"/>
    <w:rsid w:val="00A64A0F"/>
    <w:rsid w:val="00A6526D"/>
    <w:rsid w:val="00A66137"/>
    <w:rsid w:val="00A66F06"/>
    <w:rsid w:val="00A679C0"/>
    <w:rsid w:val="00A707BA"/>
    <w:rsid w:val="00A71C26"/>
    <w:rsid w:val="00A71C4C"/>
    <w:rsid w:val="00A724CA"/>
    <w:rsid w:val="00A724D5"/>
    <w:rsid w:val="00A727D2"/>
    <w:rsid w:val="00A734AC"/>
    <w:rsid w:val="00A736DF"/>
    <w:rsid w:val="00A73B86"/>
    <w:rsid w:val="00A73BBE"/>
    <w:rsid w:val="00A74005"/>
    <w:rsid w:val="00A76381"/>
    <w:rsid w:val="00A772CD"/>
    <w:rsid w:val="00A8020B"/>
    <w:rsid w:val="00A815E4"/>
    <w:rsid w:val="00A81BB5"/>
    <w:rsid w:val="00A81E47"/>
    <w:rsid w:val="00A81F15"/>
    <w:rsid w:val="00A82055"/>
    <w:rsid w:val="00A829E4"/>
    <w:rsid w:val="00A82D70"/>
    <w:rsid w:val="00A84E57"/>
    <w:rsid w:val="00A858B9"/>
    <w:rsid w:val="00A87872"/>
    <w:rsid w:val="00A91007"/>
    <w:rsid w:val="00A92243"/>
    <w:rsid w:val="00A92746"/>
    <w:rsid w:val="00A936C0"/>
    <w:rsid w:val="00A94378"/>
    <w:rsid w:val="00A95597"/>
    <w:rsid w:val="00A95B7A"/>
    <w:rsid w:val="00A96B76"/>
    <w:rsid w:val="00AA01D8"/>
    <w:rsid w:val="00AA1611"/>
    <w:rsid w:val="00AA1633"/>
    <w:rsid w:val="00AA21A1"/>
    <w:rsid w:val="00AA251A"/>
    <w:rsid w:val="00AA2D12"/>
    <w:rsid w:val="00AA3264"/>
    <w:rsid w:val="00AA3361"/>
    <w:rsid w:val="00AA3D0E"/>
    <w:rsid w:val="00AA7984"/>
    <w:rsid w:val="00AB0B40"/>
    <w:rsid w:val="00AB0FFF"/>
    <w:rsid w:val="00AB13EC"/>
    <w:rsid w:val="00AB383F"/>
    <w:rsid w:val="00AB39C5"/>
    <w:rsid w:val="00AB3C4E"/>
    <w:rsid w:val="00AB5894"/>
    <w:rsid w:val="00AB68D1"/>
    <w:rsid w:val="00AB6FC0"/>
    <w:rsid w:val="00AC249C"/>
    <w:rsid w:val="00AC275E"/>
    <w:rsid w:val="00AC2AA7"/>
    <w:rsid w:val="00AC47BE"/>
    <w:rsid w:val="00AC53C1"/>
    <w:rsid w:val="00AC628C"/>
    <w:rsid w:val="00AC7950"/>
    <w:rsid w:val="00AD1212"/>
    <w:rsid w:val="00AD1D7D"/>
    <w:rsid w:val="00AD22C5"/>
    <w:rsid w:val="00AD28A0"/>
    <w:rsid w:val="00AD28DC"/>
    <w:rsid w:val="00AD45CA"/>
    <w:rsid w:val="00AD4D41"/>
    <w:rsid w:val="00AD50DC"/>
    <w:rsid w:val="00AD51FF"/>
    <w:rsid w:val="00AD520E"/>
    <w:rsid w:val="00AD5347"/>
    <w:rsid w:val="00AD5450"/>
    <w:rsid w:val="00AD6350"/>
    <w:rsid w:val="00AD63FE"/>
    <w:rsid w:val="00AE2C89"/>
    <w:rsid w:val="00AE2E69"/>
    <w:rsid w:val="00AE2FDE"/>
    <w:rsid w:val="00AE3A6F"/>
    <w:rsid w:val="00AE40C3"/>
    <w:rsid w:val="00AE4651"/>
    <w:rsid w:val="00AE6922"/>
    <w:rsid w:val="00AE7E38"/>
    <w:rsid w:val="00AF138F"/>
    <w:rsid w:val="00AF16D8"/>
    <w:rsid w:val="00AF251E"/>
    <w:rsid w:val="00AF2876"/>
    <w:rsid w:val="00AF3854"/>
    <w:rsid w:val="00AF3D0D"/>
    <w:rsid w:val="00AF6408"/>
    <w:rsid w:val="00AF6F69"/>
    <w:rsid w:val="00AF74D0"/>
    <w:rsid w:val="00B00BBB"/>
    <w:rsid w:val="00B010E4"/>
    <w:rsid w:val="00B01949"/>
    <w:rsid w:val="00B02883"/>
    <w:rsid w:val="00B03780"/>
    <w:rsid w:val="00B109A9"/>
    <w:rsid w:val="00B1198C"/>
    <w:rsid w:val="00B11E0E"/>
    <w:rsid w:val="00B12987"/>
    <w:rsid w:val="00B12DB8"/>
    <w:rsid w:val="00B1348A"/>
    <w:rsid w:val="00B14905"/>
    <w:rsid w:val="00B15CFF"/>
    <w:rsid w:val="00B16828"/>
    <w:rsid w:val="00B17402"/>
    <w:rsid w:val="00B176B8"/>
    <w:rsid w:val="00B1773F"/>
    <w:rsid w:val="00B20D88"/>
    <w:rsid w:val="00B2173C"/>
    <w:rsid w:val="00B23574"/>
    <w:rsid w:val="00B239CB"/>
    <w:rsid w:val="00B24F44"/>
    <w:rsid w:val="00B25A64"/>
    <w:rsid w:val="00B276EF"/>
    <w:rsid w:val="00B27702"/>
    <w:rsid w:val="00B2782F"/>
    <w:rsid w:val="00B30214"/>
    <w:rsid w:val="00B31112"/>
    <w:rsid w:val="00B315E0"/>
    <w:rsid w:val="00B316AF"/>
    <w:rsid w:val="00B31D64"/>
    <w:rsid w:val="00B32539"/>
    <w:rsid w:val="00B32CAB"/>
    <w:rsid w:val="00B364DC"/>
    <w:rsid w:val="00B3757C"/>
    <w:rsid w:val="00B40263"/>
    <w:rsid w:val="00B409A8"/>
    <w:rsid w:val="00B42F9F"/>
    <w:rsid w:val="00B43225"/>
    <w:rsid w:val="00B434D3"/>
    <w:rsid w:val="00B456F9"/>
    <w:rsid w:val="00B45D32"/>
    <w:rsid w:val="00B45DEF"/>
    <w:rsid w:val="00B460CA"/>
    <w:rsid w:val="00B50492"/>
    <w:rsid w:val="00B51898"/>
    <w:rsid w:val="00B52031"/>
    <w:rsid w:val="00B525DC"/>
    <w:rsid w:val="00B5431C"/>
    <w:rsid w:val="00B54743"/>
    <w:rsid w:val="00B55EE8"/>
    <w:rsid w:val="00B5625D"/>
    <w:rsid w:val="00B57D72"/>
    <w:rsid w:val="00B62922"/>
    <w:rsid w:val="00B63065"/>
    <w:rsid w:val="00B63D05"/>
    <w:rsid w:val="00B6456C"/>
    <w:rsid w:val="00B645DD"/>
    <w:rsid w:val="00B71419"/>
    <w:rsid w:val="00B72B33"/>
    <w:rsid w:val="00B72FA8"/>
    <w:rsid w:val="00B74F0E"/>
    <w:rsid w:val="00B75D23"/>
    <w:rsid w:val="00B7778A"/>
    <w:rsid w:val="00B804D0"/>
    <w:rsid w:val="00B843B2"/>
    <w:rsid w:val="00B848D3"/>
    <w:rsid w:val="00B84F2D"/>
    <w:rsid w:val="00B85043"/>
    <w:rsid w:val="00B85E7F"/>
    <w:rsid w:val="00B901D0"/>
    <w:rsid w:val="00B92798"/>
    <w:rsid w:val="00B935DF"/>
    <w:rsid w:val="00B94697"/>
    <w:rsid w:val="00B94BC4"/>
    <w:rsid w:val="00BA09B3"/>
    <w:rsid w:val="00BA0D37"/>
    <w:rsid w:val="00BA1156"/>
    <w:rsid w:val="00BA178B"/>
    <w:rsid w:val="00BA309C"/>
    <w:rsid w:val="00BA3B87"/>
    <w:rsid w:val="00BA63B4"/>
    <w:rsid w:val="00BA728B"/>
    <w:rsid w:val="00BA72C8"/>
    <w:rsid w:val="00BB01D1"/>
    <w:rsid w:val="00BB28BA"/>
    <w:rsid w:val="00BB387C"/>
    <w:rsid w:val="00BB45F1"/>
    <w:rsid w:val="00BB73BE"/>
    <w:rsid w:val="00BB78F8"/>
    <w:rsid w:val="00BB7BFF"/>
    <w:rsid w:val="00BC0933"/>
    <w:rsid w:val="00BC1560"/>
    <w:rsid w:val="00BC19C2"/>
    <w:rsid w:val="00BC1F9C"/>
    <w:rsid w:val="00BC2156"/>
    <w:rsid w:val="00BC261E"/>
    <w:rsid w:val="00BC2A8B"/>
    <w:rsid w:val="00BC3B96"/>
    <w:rsid w:val="00BC4FF7"/>
    <w:rsid w:val="00BC558B"/>
    <w:rsid w:val="00BC6291"/>
    <w:rsid w:val="00BC7449"/>
    <w:rsid w:val="00BD09F6"/>
    <w:rsid w:val="00BD0E96"/>
    <w:rsid w:val="00BD14CD"/>
    <w:rsid w:val="00BD1EFE"/>
    <w:rsid w:val="00BD3603"/>
    <w:rsid w:val="00BD3A9A"/>
    <w:rsid w:val="00BD3D93"/>
    <w:rsid w:val="00BD4253"/>
    <w:rsid w:val="00BE0673"/>
    <w:rsid w:val="00BE0982"/>
    <w:rsid w:val="00BE0B1B"/>
    <w:rsid w:val="00BE160F"/>
    <w:rsid w:val="00BE27AE"/>
    <w:rsid w:val="00BE281B"/>
    <w:rsid w:val="00BE316C"/>
    <w:rsid w:val="00BE4858"/>
    <w:rsid w:val="00BE52C8"/>
    <w:rsid w:val="00BE6C65"/>
    <w:rsid w:val="00BE6CAF"/>
    <w:rsid w:val="00BF027C"/>
    <w:rsid w:val="00BF1707"/>
    <w:rsid w:val="00BF1C91"/>
    <w:rsid w:val="00BF2558"/>
    <w:rsid w:val="00BF2BDB"/>
    <w:rsid w:val="00BF358D"/>
    <w:rsid w:val="00BF38FB"/>
    <w:rsid w:val="00BF48B7"/>
    <w:rsid w:val="00BF494C"/>
    <w:rsid w:val="00BF5BDC"/>
    <w:rsid w:val="00BF5E1A"/>
    <w:rsid w:val="00BF708B"/>
    <w:rsid w:val="00BF738C"/>
    <w:rsid w:val="00BF7417"/>
    <w:rsid w:val="00C00E6F"/>
    <w:rsid w:val="00C01F5C"/>
    <w:rsid w:val="00C02F4F"/>
    <w:rsid w:val="00C037DD"/>
    <w:rsid w:val="00C04709"/>
    <w:rsid w:val="00C052DD"/>
    <w:rsid w:val="00C10B97"/>
    <w:rsid w:val="00C11D28"/>
    <w:rsid w:val="00C12436"/>
    <w:rsid w:val="00C1267D"/>
    <w:rsid w:val="00C126BB"/>
    <w:rsid w:val="00C12B79"/>
    <w:rsid w:val="00C12BF6"/>
    <w:rsid w:val="00C13652"/>
    <w:rsid w:val="00C16241"/>
    <w:rsid w:val="00C1630C"/>
    <w:rsid w:val="00C16359"/>
    <w:rsid w:val="00C17E5D"/>
    <w:rsid w:val="00C20596"/>
    <w:rsid w:val="00C20E3E"/>
    <w:rsid w:val="00C21A63"/>
    <w:rsid w:val="00C21E59"/>
    <w:rsid w:val="00C2234E"/>
    <w:rsid w:val="00C22589"/>
    <w:rsid w:val="00C227ED"/>
    <w:rsid w:val="00C22FFA"/>
    <w:rsid w:val="00C242CB"/>
    <w:rsid w:val="00C24C86"/>
    <w:rsid w:val="00C25B38"/>
    <w:rsid w:val="00C30987"/>
    <w:rsid w:val="00C317D9"/>
    <w:rsid w:val="00C35223"/>
    <w:rsid w:val="00C36142"/>
    <w:rsid w:val="00C367EB"/>
    <w:rsid w:val="00C37248"/>
    <w:rsid w:val="00C40909"/>
    <w:rsid w:val="00C415F5"/>
    <w:rsid w:val="00C417BE"/>
    <w:rsid w:val="00C42196"/>
    <w:rsid w:val="00C435D7"/>
    <w:rsid w:val="00C43A97"/>
    <w:rsid w:val="00C43FEB"/>
    <w:rsid w:val="00C47C63"/>
    <w:rsid w:val="00C52069"/>
    <w:rsid w:val="00C523E3"/>
    <w:rsid w:val="00C524C3"/>
    <w:rsid w:val="00C528AF"/>
    <w:rsid w:val="00C52A31"/>
    <w:rsid w:val="00C52CD2"/>
    <w:rsid w:val="00C55939"/>
    <w:rsid w:val="00C56082"/>
    <w:rsid w:val="00C561AE"/>
    <w:rsid w:val="00C56A71"/>
    <w:rsid w:val="00C56C00"/>
    <w:rsid w:val="00C578CF"/>
    <w:rsid w:val="00C60C97"/>
    <w:rsid w:val="00C60DEF"/>
    <w:rsid w:val="00C60FFA"/>
    <w:rsid w:val="00C6271A"/>
    <w:rsid w:val="00C641A1"/>
    <w:rsid w:val="00C6420F"/>
    <w:rsid w:val="00C64418"/>
    <w:rsid w:val="00C6469B"/>
    <w:rsid w:val="00C65182"/>
    <w:rsid w:val="00C652A2"/>
    <w:rsid w:val="00C670CA"/>
    <w:rsid w:val="00C6721A"/>
    <w:rsid w:val="00C674FD"/>
    <w:rsid w:val="00C67714"/>
    <w:rsid w:val="00C67A7A"/>
    <w:rsid w:val="00C72A74"/>
    <w:rsid w:val="00C72E82"/>
    <w:rsid w:val="00C73ABD"/>
    <w:rsid w:val="00C74772"/>
    <w:rsid w:val="00C7671D"/>
    <w:rsid w:val="00C769C4"/>
    <w:rsid w:val="00C806D1"/>
    <w:rsid w:val="00C812E7"/>
    <w:rsid w:val="00C81D51"/>
    <w:rsid w:val="00C82901"/>
    <w:rsid w:val="00C83A0E"/>
    <w:rsid w:val="00C83FBF"/>
    <w:rsid w:val="00C840F6"/>
    <w:rsid w:val="00C8569D"/>
    <w:rsid w:val="00C85F16"/>
    <w:rsid w:val="00C8755F"/>
    <w:rsid w:val="00C90184"/>
    <w:rsid w:val="00C91A6A"/>
    <w:rsid w:val="00C91E2F"/>
    <w:rsid w:val="00C92065"/>
    <w:rsid w:val="00C921E3"/>
    <w:rsid w:val="00C92371"/>
    <w:rsid w:val="00C93467"/>
    <w:rsid w:val="00C946F7"/>
    <w:rsid w:val="00C94766"/>
    <w:rsid w:val="00C95BC5"/>
    <w:rsid w:val="00CA0445"/>
    <w:rsid w:val="00CA13E5"/>
    <w:rsid w:val="00CA1FB9"/>
    <w:rsid w:val="00CA37E2"/>
    <w:rsid w:val="00CA3E57"/>
    <w:rsid w:val="00CA3E5F"/>
    <w:rsid w:val="00CA51E9"/>
    <w:rsid w:val="00CA78A4"/>
    <w:rsid w:val="00CA7D29"/>
    <w:rsid w:val="00CB1B5F"/>
    <w:rsid w:val="00CB2797"/>
    <w:rsid w:val="00CB2873"/>
    <w:rsid w:val="00CB3BA4"/>
    <w:rsid w:val="00CB405E"/>
    <w:rsid w:val="00CB4369"/>
    <w:rsid w:val="00CB4ABA"/>
    <w:rsid w:val="00CB581A"/>
    <w:rsid w:val="00CB587F"/>
    <w:rsid w:val="00CC0EE6"/>
    <w:rsid w:val="00CC1D4B"/>
    <w:rsid w:val="00CC1E14"/>
    <w:rsid w:val="00CC6256"/>
    <w:rsid w:val="00CD01D3"/>
    <w:rsid w:val="00CD1DF6"/>
    <w:rsid w:val="00CD2361"/>
    <w:rsid w:val="00CD3E81"/>
    <w:rsid w:val="00CD4695"/>
    <w:rsid w:val="00CD501A"/>
    <w:rsid w:val="00CD686C"/>
    <w:rsid w:val="00CD6BFF"/>
    <w:rsid w:val="00CD6DE2"/>
    <w:rsid w:val="00CD77F4"/>
    <w:rsid w:val="00CE0B5C"/>
    <w:rsid w:val="00CE2536"/>
    <w:rsid w:val="00CE538B"/>
    <w:rsid w:val="00CE5BA6"/>
    <w:rsid w:val="00CE7E64"/>
    <w:rsid w:val="00CF2B48"/>
    <w:rsid w:val="00CF34A5"/>
    <w:rsid w:val="00CF358B"/>
    <w:rsid w:val="00CF3B9C"/>
    <w:rsid w:val="00CF3F3B"/>
    <w:rsid w:val="00CF49CA"/>
    <w:rsid w:val="00CF4CF8"/>
    <w:rsid w:val="00CF6AA2"/>
    <w:rsid w:val="00CF7A26"/>
    <w:rsid w:val="00CF7AE3"/>
    <w:rsid w:val="00D02647"/>
    <w:rsid w:val="00D02D89"/>
    <w:rsid w:val="00D032E4"/>
    <w:rsid w:val="00D03C08"/>
    <w:rsid w:val="00D03E28"/>
    <w:rsid w:val="00D03E41"/>
    <w:rsid w:val="00D04DBD"/>
    <w:rsid w:val="00D0515F"/>
    <w:rsid w:val="00D11213"/>
    <w:rsid w:val="00D115B3"/>
    <w:rsid w:val="00D117A8"/>
    <w:rsid w:val="00D12B84"/>
    <w:rsid w:val="00D1773C"/>
    <w:rsid w:val="00D17ACF"/>
    <w:rsid w:val="00D203A1"/>
    <w:rsid w:val="00D20E87"/>
    <w:rsid w:val="00D2246A"/>
    <w:rsid w:val="00D22639"/>
    <w:rsid w:val="00D2305E"/>
    <w:rsid w:val="00D2331F"/>
    <w:rsid w:val="00D2366E"/>
    <w:rsid w:val="00D23FED"/>
    <w:rsid w:val="00D25EBB"/>
    <w:rsid w:val="00D26656"/>
    <w:rsid w:val="00D32076"/>
    <w:rsid w:val="00D332A4"/>
    <w:rsid w:val="00D33891"/>
    <w:rsid w:val="00D339C9"/>
    <w:rsid w:val="00D33C54"/>
    <w:rsid w:val="00D34D6D"/>
    <w:rsid w:val="00D34F6F"/>
    <w:rsid w:val="00D35D41"/>
    <w:rsid w:val="00D36DCA"/>
    <w:rsid w:val="00D36EBD"/>
    <w:rsid w:val="00D373CD"/>
    <w:rsid w:val="00D41580"/>
    <w:rsid w:val="00D41B0F"/>
    <w:rsid w:val="00D442EE"/>
    <w:rsid w:val="00D454EE"/>
    <w:rsid w:val="00D45C66"/>
    <w:rsid w:val="00D46734"/>
    <w:rsid w:val="00D47878"/>
    <w:rsid w:val="00D50243"/>
    <w:rsid w:val="00D5069D"/>
    <w:rsid w:val="00D50CCA"/>
    <w:rsid w:val="00D519B6"/>
    <w:rsid w:val="00D51A1A"/>
    <w:rsid w:val="00D527C1"/>
    <w:rsid w:val="00D52CB7"/>
    <w:rsid w:val="00D52CE5"/>
    <w:rsid w:val="00D5310D"/>
    <w:rsid w:val="00D531DF"/>
    <w:rsid w:val="00D53BAA"/>
    <w:rsid w:val="00D54F72"/>
    <w:rsid w:val="00D556C4"/>
    <w:rsid w:val="00D55B2D"/>
    <w:rsid w:val="00D57708"/>
    <w:rsid w:val="00D61D9B"/>
    <w:rsid w:val="00D61DD3"/>
    <w:rsid w:val="00D6216F"/>
    <w:rsid w:val="00D630E0"/>
    <w:rsid w:val="00D63A12"/>
    <w:rsid w:val="00D64A03"/>
    <w:rsid w:val="00D67328"/>
    <w:rsid w:val="00D7045C"/>
    <w:rsid w:val="00D70AC3"/>
    <w:rsid w:val="00D7136A"/>
    <w:rsid w:val="00D7138F"/>
    <w:rsid w:val="00D7160E"/>
    <w:rsid w:val="00D72994"/>
    <w:rsid w:val="00D735F5"/>
    <w:rsid w:val="00D73C56"/>
    <w:rsid w:val="00D73CC3"/>
    <w:rsid w:val="00D73DD8"/>
    <w:rsid w:val="00D751E6"/>
    <w:rsid w:val="00D75400"/>
    <w:rsid w:val="00D76AA2"/>
    <w:rsid w:val="00D80EBA"/>
    <w:rsid w:val="00D81442"/>
    <w:rsid w:val="00D8207B"/>
    <w:rsid w:val="00D82D84"/>
    <w:rsid w:val="00D82EEB"/>
    <w:rsid w:val="00D8331D"/>
    <w:rsid w:val="00D86D67"/>
    <w:rsid w:val="00D875E7"/>
    <w:rsid w:val="00D900E2"/>
    <w:rsid w:val="00D9101A"/>
    <w:rsid w:val="00D91477"/>
    <w:rsid w:val="00D91963"/>
    <w:rsid w:val="00D92432"/>
    <w:rsid w:val="00D924CF"/>
    <w:rsid w:val="00D924DD"/>
    <w:rsid w:val="00D925A3"/>
    <w:rsid w:val="00D949BB"/>
    <w:rsid w:val="00D977E6"/>
    <w:rsid w:val="00D97AB7"/>
    <w:rsid w:val="00D97BD1"/>
    <w:rsid w:val="00DA1BD7"/>
    <w:rsid w:val="00DA313E"/>
    <w:rsid w:val="00DA31E8"/>
    <w:rsid w:val="00DA334C"/>
    <w:rsid w:val="00DA3D9D"/>
    <w:rsid w:val="00DA4DD4"/>
    <w:rsid w:val="00DA590C"/>
    <w:rsid w:val="00DA5BB9"/>
    <w:rsid w:val="00DB0F82"/>
    <w:rsid w:val="00DB132C"/>
    <w:rsid w:val="00DB198A"/>
    <w:rsid w:val="00DB208E"/>
    <w:rsid w:val="00DB388D"/>
    <w:rsid w:val="00DB5452"/>
    <w:rsid w:val="00DB5A2A"/>
    <w:rsid w:val="00DB6ADB"/>
    <w:rsid w:val="00DB768D"/>
    <w:rsid w:val="00DC0489"/>
    <w:rsid w:val="00DC0779"/>
    <w:rsid w:val="00DC0E0E"/>
    <w:rsid w:val="00DC1E0B"/>
    <w:rsid w:val="00DC4BC6"/>
    <w:rsid w:val="00DC4FB7"/>
    <w:rsid w:val="00DC522F"/>
    <w:rsid w:val="00DC52A5"/>
    <w:rsid w:val="00DC52FA"/>
    <w:rsid w:val="00DC5FC6"/>
    <w:rsid w:val="00DC632D"/>
    <w:rsid w:val="00DD03FC"/>
    <w:rsid w:val="00DD0754"/>
    <w:rsid w:val="00DD1811"/>
    <w:rsid w:val="00DD21C4"/>
    <w:rsid w:val="00DD3404"/>
    <w:rsid w:val="00DD3819"/>
    <w:rsid w:val="00DD3934"/>
    <w:rsid w:val="00DD47FD"/>
    <w:rsid w:val="00DD55F0"/>
    <w:rsid w:val="00DD6560"/>
    <w:rsid w:val="00DD6FA2"/>
    <w:rsid w:val="00DD7F5B"/>
    <w:rsid w:val="00DE00F8"/>
    <w:rsid w:val="00DE068F"/>
    <w:rsid w:val="00DE126C"/>
    <w:rsid w:val="00DE2868"/>
    <w:rsid w:val="00DE2EE7"/>
    <w:rsid w:val="00DE359B"/>
    <w:rsid w:val="00DE4B38"/>
    <w:rsid w:val="00DE677B"/>
    <w:rsid w:val="00DE6AED"/>
    <w:rsid w:val="00DF1170"/>
    <w:rsid w:val="00DF266E"/>
    <w:rsid w:val="00DF2DDF"/>
    <w:rsid w:val="00DF3706"/>
    <w:rsid w:val="00DF375C"/>
    <w:rsid w:val="00DF3971"/>
    <w:rsid w:val="00DF4432"/>
    <w:rsid w:val="00DF45BA"/>
    <w:rsid w:val="00DF4B59"/>
    <w:rsid w:val="00DF51E6"/>
    <w:rsid w:val="00DF5DA2"/>
    <w:rsid w:val="00DF6434"/>
    <w:rsid w:val="00DF6A23"/>
    <w:rsid w:val="00DF6A46"/>
    <w:rsid w:val="00E0278C"/>
    <w:rsid w:val="00E02B2F"/>
    <w:rsid w:val="00E02C1D"/>
    <w:rsid w:val="00E03A4E"/>
    <w:rsid w:val="00E04018"/>
    <w:rsid w:val="00E053CC"/>
    <w:rsid w:val="00E059DF"/>
    <w:rsid w:val="00E05F00"/>
    <w:rsid w:val="00E06913"/>
    <w:rsid w:val="00E1042B"/>
    <w:rsid w:val="00E11007"/>
    <w:rsid w:val="00E11529"/>
    <w:rsid w:val="00E119A0"/>
    <w:rsid w:val="00E11ACC"/>
    <w:rsid w:val="00E13125"/>
    <w:rsid w:val="00E13FBF"/>
    <w:rsid w:val="00E14C45"/>
    <w:rsid w:val="00E15CE0"/>
    <w:rsid w:val="00E16E10"/>
    <w:rsid w:val="00E20BEF"/>
    <w:rsid w:val="00E20E00"/>
    <w:rsid w:val="00E2139D"/>
    <w:rsid w:val="00E21479"/>
    <w:rsid w:val="00E22321"/>
    <w:rsid w:val="00E223B7"/>
    <w:rsid w:val="00E227BD"/>
    <w:rsid w:val="00E2318A"/>
    <w:rsid w:val="00E23B3B"/>
    <w:rsid w:val="00E2511B"/>
    <w:rsid w:val="00E25958"/>
    <w:rsid w:val="00E25A6E"/>
    <w:rsid w:val="00E25B75"/>
    <w:rsid w:val="00E25CC0"/>
    <w:rsid w:val="00E25E99"/>
    <w:rsid w:val="00E27315"/>
    <w:rsid w:val="00E30464"/>
    <w:rsid w:val="00E30B10"/>
    <w:rsid w:val="00E328FE"/>
    <w:rsid w:val="00E33F3D"/>
    <w:rsid w:val="00E34299"/>
    <w:rsid w:val="00E3455F"/>
    <w:rsid w:val="00E365BC"/>
    <w:rsid w:val="00E377B6"/>
    <w:rsid w:val="00E37848"/>
    <w:rsid w:val="00E41361"/>
    <w:rsid w:val="00E4262B"/>
    <w:rsid w:val="00E42D13"/>
    <w:rsid w:val="00E430CD"/>
    <w:rsid w:val="00E43175"/>
    <w:rsid w:val="00E4498B"/>
    <w:rsid w:val="00E45125"/>
    <w:rsid w:val="00E4661C"/>
    <w:rsid w:val="00E50A43"/>
    <w:rsid w:val="00E50ED6"/>
    <w:rsid w:val="00E5236F"/>
    <w:rsid w:val="00E53108"/>
    <w:rsid w:val="00E54B54"/>
    <w:rsid w:val="00E566CF"/>
    <w:rsid w:val="00E568FD"/>
    <w:rsid w:val="00E57B15"/>
    <w:rsid w:val="00E57B7F"/>
    <w:rsid w:val="00E619ED"/>
    <w:rsid w:val="00E63976"/>
    <w:rsid w:val="00E63987"/>
    <w:rsid w:val="00E644AD"/>
    <w:rsid w:val="00E64A79"/>
    <w:rsid w:val="00E65DB1"/>
    <w:rsid w:val="00E66299"/>
    <w:rsid w:val="00E66310"/>
    <w:rsid w:val="00E665B6"/>
    <w:rsid w:val="00E6764D"/>
    <w:rsid w:val="00E67EEB"/>
    <w:rsid w:val="00E71133"/>
    <w:rsid w:val="00E71AAC"/>
    <w:rsid w:val="00E71C26"/>
    <w:rsid w:val="00E7269F"/>
    <w:rsid w:val="00E72754"/>
    <w:rsid w:val="00E73E2C"/>
    <w:rsid w:val="00E75CE8"/>
    <w:rsid w:val="00E75EBA"/>
    <w:rsid w:val="00E76897"/>
    <w:rsid w:val="00E76904"/>
    <w:rsid w:val="00E80B49"/>
    <w:rsid w:val="00E80D3D"/>
    <w:rsid w:val="00E833F7"/>
    <w:rsid w:val="00E85B83"/>
    <w:rsid w:val="00E86547"/>
    <w:rsid w:val="00E865FC"/>
    <w:rsid w:val="00E87EC2"/>
    <w:rsid w:val="00E87F54"/>
    <w:rsid w:val="00E9024D"/>
    <w:rsid w:val="00E91D3A"/>
    <w:rsid w:val="00E92BDA"/>
    <w:rsid w:val="00E92EF0"/>
    <w:rsid w:val="00E93C5F"/>
    <w:rsid w:val="00E93D0C"/>
    <w:rsid w:val="00E9581B"/>
    <w:rsid w:val="00E95CDA"/>
    <w:rsid w:val="00E97F05"/>
    <w:rsid w:val="00EA2154"/>
    <w:rsid w:val="00EA2B79"/>
    <w:rsid w:val="00EA5333"/>
    <w:rsid w:val="00EA547A"/>
    <w:rsid w:val="00EA6A38"/>
    <w:rsid w:val="00EA6CC9"/>
    <w:rsid w:val="00EA7674"/>
    <w:rsid w:val="00EA78B3"/>
    <w:rsid w:val="00EB09D2"/>
    <w:rsid w:val="00EB0E5B"/>
    <w:rsid w:val="00EB1625"/>
    <w:rsid w:val="00EB190C"/>
    <w:rsid w:val="00EB194C"/>
    <w:rsid w:val="00EB1E36"/>
    <w:rsid w:val="00EB1F01"/>
    <w:rsid w:val="00EB1F1F"/>
    <w:rsid w:val="00EB45D0"/>
    <w:rsid w:val="00EB5C21"/>
    <w:rsid w:val="00EB70DA"/>
    <w:rsid w:val="00EC06B7"/>
    <w:rsid w:val="00EC17D3"/>
    <w:rsid w:val="00EC200B"/>
    <w:rsid w:val="00EC498C"/>
    <w:rsid w:val="00EC6883"/>
    <w:rsid w:val="00EC6D51"/>
    <w:rsid w:val="00EC738C"/>
    <w:rsid w:val="00ED0A18"/>
    <w:rsid w:val="00ED0A1C"/>
    <w:rsid w:val="00ED0CA1"/>
    <w:rsid w:val="00ED148E"/>
    <w:rsid w:val="00ED1546"/>
    <w:rsid w:val="00ED1DD8"/>
    <w:rsid w:val="00ED23DC"/>
    <w:rsid w:val="00ED31F3"/>
    <w:rsid w:val="00ED32ED"/>
    <w:rsid w:val="00ED4CA9"/>
    <w:rsid w:val="00ED5A0B"/>
    <w:rsid w:val="00ED5AA4"/>
    <w:rsid w:val="00ED5B80"/>
    <w:rsid w:val="00ED6494"/>
    <w:rsid w:val="00ED73E0"/>
    <w:rsid w:val="00EE2E15"/>
    <w:rsid w:val="00EE4492"/>
    <w:rsid w:val="00EE4533"/>
    <w:rsid w:val="00EE5728"/>
    <w:rsid w:val="00EE7780"/>
    <w:rsid w:val="00EF1D41"/>
    <w:rsid w:val="00EF2A82"/>
    <w:rsid w:val="00EF4E9D"/>
    <w:rsid w:val="00EF5164"/>
    <w:rsid w:val="00EF794D"/>
    <w:rsid w:val="00EF7C9F"/>
    <w:rsid w:val="00EF7F67"/>
    <w:rsid w:val="00F01366"/>
    <w:rsid w:val="00F015F1"/>
    <w:rsid w:val="00F022B7"/>
    <w:rsid w:val="00F02350"/>
    <w:rsid w:val="00F0301D"/>
    <w:rsid w:val="00F039FF"/>
    <w:rsid w:val="00F04BC2"/>
    <w:rsid w:val="00F0505D"/>
    <w:rsid w:val="00F05DA0"/>
    <w:rsid w:val="00F06535"/>
    <w:rsid w:val="00F06984"/>
    <w:rsid w:val="00F0721E"/>
    <w:rsid w:val="00F079E3"/>
    <w:rsid w:val="00F10D86"/>
    <w:rsid w:val="00F10F89"/>
    <w:rsid w:val="00F11C12"/>
    <w:rsid w:val="00F11CF5"/>
    <w:rsid w:val="00F129AA"/>
    <w:rsid w:val="00F130E6"/>
    <w:rsid w:val="00F14459"/>
    <w:rsid w:val="00F148DB"/>
    <w:rsid w:val="00F14F84"/>
    <w:rsid w:val="00F15027"/>
    <w:rsid w:val="00F156D8"/>
    <w:rsid w:val="00F165DF"/>
    <w:rsid w:val="00F2187A"/>
    <w:rsid w:val="00F22490"/>
    <w:rsid w:val="00F24BAE"/>
    <w:rsid w:val="00F24F09"/>
    <w:rsid w:val="00F251DA"/>
    <w:rsid w:val="00F25322"/>
    <w:rsid w:val="00F2536C"/>
    <w:rsid w:val="00F264E2"/>
    <w:rsid w:val="00F32432"/>
    <w:rsid w:val="00F3272B"/>
    <w:rsid w:val="00F34EA0"/>
    <w:rsid w:val="00F35B3B"/>
    <w:rsid w:val="00F37653"/>
    <w:rsid w:val="00F409EB"/>
    <w:rsid w:val="00F4109F"/>
    <w:rsid w:val="00F4198A"/>
    <w:rsid w:val="00F4211B"/>
    <w:rsid w:val="00F42D5F"/>
    <w:rsid w:val="00F43B40"/>
    <w:rsid w:val="00F43CCD"/>
    <w:rsid w:val="00F43CCF"/>
    <w:rsid w:val="00F44E32"/>
    <w:rsid w:val="00F45191"/>
    <w:rsid w:val="00F454D3"/>
    <w:rsid w:val="00F47D78"/>
    <w:rsid w:val="00F516B4"/>
    <w:rsid w:val="00F526D1"/>
    <w:rsid w:val="00F5301E"/>
    <w:rsid w:val="00F554D0"/>
    <w:rsid w:val="00F574DA"/>
    <w:rsid w:val="00F61AAA"/>
    <w:rsid w:val="00F6421E"/>
    <w:rsid w:val="00F64328"/>
    <w:rsid w:val="00F65339"/>
    <w:rsid w:val="00F654D7"/>
    <w:rsid w:val="00F65AF4"/>
    <w:rsid w:val="00F65EFD"/>
    <w:rsid w:val="00F66649"/>
    <w:rsid w:val="00F6715D"/>
    <w:rsid w:val="00F70A9C"/>
    <w:rsid w:val="00F71CD3"/>
    <w:rsid w:val="00F71DAA"/>
    <w:rsid w:val="00F74031"/>
    <w:rsid w:val="00F75356"/>
    <w:rsid w:val="00F767A5"/>
    <w:rsid w:val="00F768F6"/>
    <w:rsid w:val="00F77C63"/>
    <w:rsid w:val="00F80D9D"/>
    <w:rsid w:val="00F811CC"/>
    <w:rsid w:val="00F829DA"/>
    <w:rsid w:val="00F83774"/>
    <w:rsid w:val="00F84719"/>
    <w:rsid w:val="00F84745"/>
    <w:rsid w:val="00F847B8"/>
    <w:rsid w:val="00F85262"/>
    <w:rsid w:val="00F85D0C"/>
    <w:rsid w:val="00F95449"/>
    <w:rsid w:val="00F95491"/>
    <w:rsid w:val="00F957F3"/>
    <w:rsid w:val="00F96AE5"/>
    <w:rsid w:val="00F970BE"/>
    <w:rsid w:val="00F9717F"/>
    <w:rsid w:val="00F97D40"/>
    <w:rsid w:val="00FA00F0"/>
    <w:rsid w:val="00FA037A"/>
    <w:rsid w:val="00FA1022"/>
    <w:rsid w:val="00FA31C0"/>
    <w:rsid w:val="00FA5511"/>
    <w:rsid w:val="00FA6F2D"/>
    <w:rsid w:val="00FA7148"/>
    <w:rsid w:val="00FA7199"/>
    <w:rsid w:val="00FA72A9"/>
    <w:rsid w:val="00FA7988"/>
    <w:rsid w:val="00FB1347"/>
    <w:rsid w:val="00FB183D"/>
    <w:rsid w:val="00FB2245"/>
    <w:rsid w:val="00FB4D8D"/>
    <w:rsid w:val="00FB59A7"/>
    <w:rsid w:val="00FB5BCD"/>
    <w:rsid w:val="00FB688E"/>
    <w:rsid w:val="00FB7A0F"/>
    <w:rsid w:val="00FB7FF4"/>
    <w:rsid w:val="00FC01AC"/>
    <w:rsid w:val="00FC0B19"/>
    <w:rsid w:val="00FC0DD9"/>
    <w:rsid w:val="00FC2349"/>
    <w:rsid w:val="00FC3F18"/>
    <w:rsid w:val="00FC634A"/>
    <w:rsid w:val="00FC68B9"/>
    <w:rsid w:val="00FD031E"/>
    <w:rsid w:val="00FD2C15"/>
    <w:rsid w:val="00FD31C5"/>
    <w:rsid w:val="00FD372B"/>
    <w:rsid w:val="00FD3B9D"/>
    <w:rsid w:val="00FD3EE7"/>
    <w:rsid w:val="00FD548A"/>
    <w:rsid w:val="00FD728E"/>
    <w:rsid w:val="00FD7A69"/>
    <w:rsid w:val="00FE0C57"/>
    <w:rsid w:val="00FE11DA"/>
    <w:rsid w:val="00FE1275"/>
    <w:rsid w:val="00FE19EF"/>
    <w:rsid w:val="00FE361D"/>
    <w:rsid w:val="00FE39B3"/>
    <w:rsid w:val="00FE4048"/>
    <w:rsid w:val="00FE4B3D"/>
    <w:rsid w:val="00FE4E58"/>
    <w:rsid w:val="00FE5C17"/>
    <w:rsid w:val="00FE6954"/>
    <w:rsid w:val="00FE7D39"/>
    <w:rsid w:val="00FF040A"/>
    <w:rsid w:val="00FF42AA"/>
    <w:rsid w:val="00FF5A6F"/>
    <w:rsid w:val="00FF6228"/>
    <w:rsid w:val="00FF638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B70DA"/>
    <w:pPr>
      <w:spacing w:before="120" w:line="280" w:lineRule="atLeast"/>
      <w:jc w:val="both"/>
    </w:pPr>
    <w:rPr>
      <w:rFonts w:ascii="Arial" w:hAnsi="Arial"/>
      <w:szCs w:val="24"/>
    </w:rPr>
  </w:style>
  <w:style w:type="paragraph" w:styleId="Cmsor1">
    <w:name w:val="heading 1"/>
    <w:basedOn w:val="Norml"/>
    <w:next w:val="Norml"/>
    <w:qFormat/>
    <w:rsid w:val="003B3456"/>
    <w:pPr>
      <w:keepNext/>
      <w:pageBreakBefore/>
      <w:numPr>
        <w:numId w:val="3"/>
      </w:numPr>
      <w:spacing w:before="240" w:after="60"/>
      <w:ind w:left="289" w:hanging="289"/>
      <w:outlineLvl w:val="0"/>
    </w:pPr>
    <w:rPr>
      <w:rFonts w:cs="Arial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qFormat/>
    <w:rsid w:val="009C315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9C3159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i/>
      <w:sz w:val="24"/>
      <w:szCs w:val="26"/>
    </w:rPr>
  </w:style>
  <w:style w:type="paragraph" w:styleId="Cmsor4">
    <w:name w:val="heading 4"/>
    <w:basedOn w:val="Norml"/>
    <w:next w:val="Norml"/>
    <w:qFormat/>
    <w:rsid w:val="009C3159"/>
    <w:pPr>
      <w:keepNext/>
      <w:numPr>
        <w:ilvl w:val="3"/>
        <w:numId w:val="3"/>
      </w:numPr>
      <w:spacing w:before="240" w:after="60"/>
      <w:outlineLvl w:val="3"/>
    </w:pPr>
    <w:rPr>
      <w:b/>
      <w:bCs/>
      <w:i/>
      <w:sz w:val="24"/>
      <w:szCs w:val="28"/>
    </w:rPr>
  </w:style>
  <w:style w:type="paragraph" w:styleId="Cmsor5">
    <w:name w:val="heading 5"/>
    <w:basedOn w:val="Norml"/>
    <w:next w:val="Norml"/>
    <w:qFormat/>
    <w:rsid w:val="004F6B1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4F6B1A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qFormat/>
    <w:rsid w:val="004F6B1A"/>
    <w:pPr>
      <w:numPr>
        <w:ilvl w:val="6"/>
        <w:numId w:val="3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4F6B1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4F6B1A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17ED4"/>
    <w:rPr>
      <w:rFonts w:ascii="Palatino Linotype" w:hAnsi="Palatino Linotype" w:cs="Arial"/>
      <w:b/>
      <w:bCs/>
      <w:i/>
      <w:sz w:val="24"/>
      <w:szCs w:val="26"/>
      <w:lang w:val="hu-HU" w:eastAsia="hu-HU" w:bidi="ar-SA"/>
    </w:rPr>
  </w:style>
  <w:style w:type="paragraph" w:styleId="Buborkszveg">
    <w:name w:val="Balloon Text"/>
    <w:basedOn w:val="Norml"/>
    <w:semiHidden/>
    <w:rsid w:val="008E05D0"/>
    <w:rPr>
      <w:rFonts w:ascii="Tahoma" w:hAnsi="Tahoma" w:cs="Tahoma"/>
      <w:sz w:val="16"/>
      <w:szCs w:val="16"/>
    </w:rPr>
  </w:style>
  <w:style w:type="paragraph" w:styleId="lfej">
    <w:name w:val="header"/>
    <w:basedOn w:val="Norml"/>
    <w:semiHidden/>
    <w:rsid w:val="0018149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8149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semiHidden/>
    <w:rsid w:val="0035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semiHidden/>
    <w:rsid w:val="00350C05"/>
    <w:rPr>
      <w:color w:val="0000FF"/>
      <w:u w:val="single"/>
    </w:rPr>
  </w:style>
  <w:style w:type="paragraph" w:styleId="Szvegtrzs">
    <w:name w:val="Body Text"/>
    <w:basedOn w:val="Norml"/>
    <w:semiHidden/>
    <w:rsid w:val="00B92798"/>
    <w:pPr>
      <w:spacing w:after="120" w:line="288" w:lineRule="auto"/>
    </w:pPr>
    <w:rPr>
      <w:rFonts w:ascii="Trebuchet MS" w:hAnsi="Trebuchet MS"/>
      <w:szCs w:val="20"/>
    </w:rPr>
  </w:style>
  <w:style w:type="character" w:styleId="Oldalszm">
    <w:name w:val="page number"/>
    <w:basedOn w:val="Bekezdsalapbettpusa"/>
    <w:semiHidden/>
    <w:rsid w:val="00B92798"/>
  </w:style>
  <w:style w:type="paragraph" w:customStyle="1" w:styleId="StlusPalatinoLinotype11ptUtna6ptSorkzTbbszrs1">
    <w:name w:val="Stílus Palatino Linotype 11 pt Utána:  6 pt Sorköz:  Többszörös 1..."/>
    <w:basedOn w:val="Norml"/>
    <w:semiHidden/>
    <w:rsid w:val="001848FE"/>
    <w:pPr>
      <w:spacing w:line="288" w:lineRule="auto"/>
    </w:pPr>
    <w:rPr>
      <w:szCs w:val="20"/>
    </w:rPr>
  </w:style>
  <w:style w:type="paragraph" w:styleId="Lbjegyzetszveg">
    <w:name w:val="footnote text"/>
    <w:basedOn w:val="Norml"/>
    <w:semiHidden/>
    <w:rsid w:val="006013D6"/>
    <w:rPr>
      <w:szCs w:val="20"/>
    </w:rPr>
  </w:style>
  <w:style w:type="character" w:styleId="Jegyzethivatkozs">
    <w:name w:val="annotation reference"/>
    <w:basedOn w:val="Bekezdsalapbettpusa"/>
    <w:semiHidden/>
    <w:rsid w:val="0047320D"/>
    <w:rPr>
      <w:sz w:val="16"/>
      <w:szCs w:val="16"/>
    </w:rPr>
  </w:style>
  <w:style w:type="paragraph" w:styleId="Jegyzetszveg">
    <w:name w:val="annotation text"/>
    <w:basedOn w:val="Norml"/>
    <w:semiHidden/>
    <w:rsid w:val="0047320D"/>
    <w:rPr>
      <w:szCs w:val="20"/>
    </w:rPr>
  </w:style>
  <w:style w:type="paragraph" w:styleId="Dokumentumtrkp">
    <w:name w:val="Document Map"/>
    <w:basedOn w:val="Norml"/>
    <w:semiHidden/>
    <w:rsid w:val="00A15262"/>
    <w:pPr>
      <w:shd w:val="clear" w:color="auto" w:fill="000080"/>
    </w:pPr>
    <w:rPr>
      <w:rFonts w:ascii="Tahoma" w:hAnsi="Tahoma" w:cs="Tahoma"/>
      <w:szCs w:val="20"/>
    </w:rPr>
  </w:style>
  <w:style w:type="paragraph" w:styleId="TJ1">
    <w:name w:val="toc 1"/>
    <w:basedOn w:val="Norml"/>
    <w:next w:val="Norml"/>
    <w:rsid w:val="000C1324"/>
    <w:pPr>
      <w:tabs>
        <w:tab w:val="right" w:leader="underscore" w:pos="9072"/>
      </w:tabs>
      <w:spacing w:before="240"/>
    </w:pPr>
    <w:rPr>
      <w:b/>
    </w:rPr>
  </w:style>
  <w:style w:type="paragraph" w:styleId="TJ2">
    <w:name w:val="toc 2"/>
    <w:basedOn w:val="Norml"/>
    <w:next w:val="Norml"/>
    <w:rsid w:val="003327F4"/>
    <w:pPr>
      <w:tabs>
        <w:tab w:val="right" w:leader="underscore" w:pos="9060"/>
      </w:tabs>
      <w:ind w:left="238"/>
    </w:pPr>
  </w:style>
  <w:style w:type="paragraph" w:styleId="TJ3">
    <w:name w:val="toc 3"/>
    <w:basedOn w:val="Norml"/>
    <w:next w:val="Norml"/>
    <w:rsid w:val="000C1324"/>
    <w:pPr>
      <w:tabs>
        <w:tab w:val="right" w:leader="underscore" w:pos="9060"/>
      </w:tabs>
      <w:ind w:left="482"/>
    </w:pPr>
  </w:style>
  <w:style w:type="paragraph" w:styleId="Kpalrs">
    <w:name w:val="caption"/>
    <w:basedOn w:val="Norml"/>
    <w:next w:val="Norml"/>
    <w:link w:val="KpalrsChar"/>
    <w:qFormat/>
    <w:rsid w:val="0081409B"/>
    <w:pPr>
      <w:spacing w:after="120"/>
      <w:jc w:val="center"/>
    </w:pPr>
    <w:rPr>
      <w:b/>
      <w:bCs/>
      <w:szCs w:val="20"/>
    </w:rPr>
  </w:style>
  <w:style w:type="character" w:customStyle="1" w:styleId="KpalrsChar">
    <w:name w:val="Képaláírás Char"/>
    <w:basedOn w:val="Bekezdsalapbettpusa"/>
    <w:link w:val="Kpalrs"/>
    <w:rsid w:val="0081409B"/>
    <w:rPr>
      <w:rFonts w:ascii="Palatino Linotype" w:hAnsi="Palatino Linotype"/>
      <w:b/>
      <w:bCs/>
      <w:lang w:val="hu-HU" w:eastAsia="hu-HU" w:bidi="ar-SA"/>
    </w:rPr>
  </w:style>
  <w:style w:type="paragraph" w:customStyle="1" w:styleId="felsorols">
    <w:name w:val="felsorolás"/>
    <w:basedOn w:val="Norml"/>
    <w:rsid w:val="003C200C"/>
    <w:pPr>
      <w:numPr>
        <w:numId w:val="4"/>
      </w:numPr>
    </w:pPr>
  </w:style>
  <w:style w:type="paragraph" w:styleId="Megjegyzstrgya">
    <w:name w:val="annotation subject"/>
    <w:basedOn w:val="Jegyzetszveg"/>
    <w:next w:val="Jegyzetszveg"/>
    <w:semiHidden/>
    <w:rsid w:val="0047320D"/>
    <w:rPr>
      <w:b/>
      <w:bCs/>
    </w:rPr>
  </w:style>
  <w:style w:type="character" w:styleId="Lbjegyzet-hivatkozs">
    <w:name w:val="footnote reference"/>
    <w:basedOn w:val="Bekezdsalapbettpusa"/>
    <w:semiHidden/>
    <w:rsid w:val="006013D6"/>
    <w:rPr>
      <w:vertAlign w:val="superscript"/>
    </w:rPr>
  </w:style>
  <w:style w:type="character" w:styleId="Mrltotthiperhivatkozs">
    <w:name w:val="FollowedHyperlink"/>
    <w:basedOn w:val="Bekezdsalapbettpusa"/>
    <w:semiHidden/>
    <w:rsid w:val="009271E5"/>
    <w:rPr>
      <w:color w:val="800080"/>
      <w:u w:val="single"/>
    </w:rPr>
  </w:style>
  <w:style w:type="paragraph" w:styleId="Szvegtrzs2">
    <w:name w:val="Body Text 2"/>
    <w:basedOn w:val="Norml"/>
    <w:semiHidden/>
    <w:rsid w:val="00812F78"/>
    <w:pPr>
      <w:spacing w:after="120" w:line="480" w:lineRule="auto"/>
    </w:pPr>
  </w:style>
  <w:style w:type="paragraph" w:styleId="Szvegtrzs3">
    <w:name w:val="Body Text 3"/>
    <w:basedOn w:val="Norml"/>
    <w:semiHidden/>
    <w:rsid w:val="00812F78"/>
    <w:pPr>
      <w:spacing w:after="120"/>
    </w:pPr>
    <w:rPr>
      <w:sz w:val="16"/>
      <w:szCs w:val="16"/>
    </w:rPr>
  </w:style>
  <w:style w:type="paragraph" w:customStyle="1" w:styleId="NormPalaLino">
    <w:name w:val="NormPalaLino"/>
    <w:basedOn w:val="Norml"/>
    <w:link w:val="NormPalaLinoChar"/>
    <w:semiHidden/>
    <w:rsid w:val="00D67328"/>
    <w:pPr>
      <w:spacing w:before="0" w:after="120" w:line="300" w:lineRule="atLeast"/>
    </w:pPr>
    <w:rPr>
      <w:szCs w:val="22"/>
    </w:rPr>
  </w:style>
  <w:style w:type="character" w:customStyle="1" w:styleId="NormPalaLinoChar">
    <w:name w:val="NormPalaLino Char"/>
    <w:basedOn w:val="Bekezdsalapbettpusa"/>
    <w:link w:val="NormPalaLino"/>
    <w:rsid w:val="00D67328"/>
    <w:rPr>
      <w:rFonts w:ascii="Palatino Linotype" w:hAnsi="Palatino Linotype"/>
      <w:sz w:val="22"/>
      <w:szCs w:val="22"/>
      <w:lang w:val="hu-HU" w:eastAsia="hu-HU" w:bidi="ar-SA"/>
    </w:rPr>
  </w:style>
  <w:style w:type="paragraph" w:customStyle="1" w:styleId="Kp-let">
    <w:name w:val="Kép-let"/>
    <w:basedOn w:val="Norml"/>
    <w:next w:val="Norml"/>
    <w:rsid w:val="00D67328"/>
    <w:pPr>
      <w:spacing w:line="240" w:lineRule="auto"/>
      <w:jc w:val="center"/>
    </w:pPr>
  </w:style>
  <w:style w:type="paragraph" w:customStyle="1" w:styleId="ETEArial10">
    <w:name w:val="ETE_Arial_10"/>
    <w:basedOn w:val="Norml"/>
    <w:rsid w:val="00C43A97"/>
  </w:style>
  <w:style w:type="paragraph" w:styleId="TJ4">
    <w:name w:val="toc 4"/>
    <w:basedOn w:val="Norml"/>
    <w:next w:val="Norml"/>
    <w:rsid w:val="000C1324"/>
    <w:pPr>
      <w:tabs>
        <w:tab w:val="right" w:leader="underscore" w:pos="9072"/>
      </w:tabs>
      <w:spacing w:line="240" w:lineRule="auto"/>
      <w:ind w:left="720"/>
      <w:jc w:val="left"/>
    </w:pPr>
  </w:style>
  <w:style w:type="paragraph" w:styleId="TJ5">
    <w:name w:val="toc 5"/>
    <w:basedOn w:val="Norml"/>
    <w:next w:val="Norml"/>
    <w:autoRedefine/>
    <w:semiHidden/>
    <w:rsid w:val="005F7719"/>
    <w:pPr>
      <w:spacing w:before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TJ6">
    <w:name w:val="toc 6"/>
    <w:basedOn w:val="Norml"/>
    <w:next w:val="Norml"/>
    <w:autoRedefine/>
    <w:semiHidden/>
    <w:rsid w:val="005F7719"/>
    <w:pPr>
      <w:spacing w:before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TJ7">
    <w:name w:val="toc 7"/>
    <w:basedOn w:val="Norml"/>
    <w:next w:val="Norml"/>
    <w:autoRedefine/>
    <w:semiHidden/>
    <w:rsid w:val="005F7719"/>
    <w:pPr>
      <w:spacing w:before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TJ8">
    <w:name w:val="toc 8"/>
    <w:basedOn w:val="Norml"/>
    <w:next w:val="Norml"/>
    <w:autoRedefine/>
    <w:semiHidden/>
    <w:rsid w:val="005F7719"/>
    <w:pPr>
      <w:spacing w:before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TJ9">
    <w:name w:val="toc 9"/>
    <w:basedOn w:val="Norml"/>
    <w:next w:val="Norml"/>
    <w:autoRedefine/>
    <w:semiHidden/>
    <w:rsid w:val="005F7719"/>
    <w:pPr>
      <w:spacing w:before="0" w:line="240" w:lineRule="auto"/>
      <w:ind w:left="1920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0D6268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B70DA"/>
    <w:pPr>
      <w:spacing w:before="120" w:line="280" w:lineRule="atLeast"/>
      <w:jc w:val="both"/>
    </w:pPr>
    <w:rPr>
      <w:rFonts w:ascii="Arial" w:hAnsi="Arial"/>
      <w:szCs w:val="24"/>
    </w:rPr>
  </w:style>
  <w:style w:type="paragraph" w:styleId="Cmsor1">
    <w:name w:val="heading 1"/>
    <w:basedOn w:val="Norml"/>
    <w:next w:val="Norml"/>
    <w:qFormat/>
    <w:rsid w:val="003B3456"/>
    <w:pPr>
      <w:keepNext/>
      <w:pageBreakBefore/>
      <w:numPr>
        <w:numId w:val="3"/>
      </w:numPr>
      <w:spacing w:before="240" w:after="60"/>
      <w:ind w:left="289" w:hanging="289"/>
      <w:outlineLvl w:val="0"/>
    </w:pPr>
    <w:rPr>
      <w:rFonts w:cs="Arial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qFormat/>
    <w:rsid w:val="009C315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9C3159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i/>
      <w:sz w:val="24"/>
      <w:szCs w:val="26"/>
    </w:rPr>
  </w:style>
  <w:style w:type="paragraph" w:styleId="Cmsor4">
    <w:name w:val="heading 4"/>
    <w:basedOn w:val="Norml"/>
    <w:next w:val="Norml"/>
    <w:qFormat/>
    <w:rsid w:val="009C3159"/>
    <w:pPr>
      <w:keepNext/>
      <w:numPr>
        <w:ilvl w:val="3"/>
        <w:numId w:val="3"/>
      </w:numPr>
      <w:spacing w:before="240" w:after="60"/>
      <w:outlineLvl w:val="3"/>
    </w:pPr>
    <w:rPr>
      <w:b/>
      <w:bCs/>
      <w:i/>
      <w:sz w:val="24"/>
      <w:szCs w:val="28"/>
    </w:rPr>
  </w:style>
  <w:style w:type="paragraph" w:styleId="Cmsor5">
    <w:name w:val="heading 5"/>
    <w:basedOn w:val="Norml"/>
    <w:next w:val="Norml"/>
    <w:qFormat/>
    <w:rsid w:val="004F6B1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4F6B1A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qFormat/>
    <w:rsid w:val="004F6B1A"/>
    <w:pPr>
      <w:numPr>
        <w:ilvl w:val="6"/>
        <w:numId w:val="3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4F6B1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4F6B1A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17ED4"/>
    <w:rPr>
      <w:rFonts w:ascii="Palatino Linotype" w:hAnsi="Palatino Linotype" w:cs="Arial"/>
      <w:b/>
      <w:bCs/>
      <w:i/>
      <w:sz w:val="24"/>
      <w:szCs w:val="26"/>
      <w:lang w:val="hu-HU" w:eastAsia="hu-HU" w:bidi="ar-SA"/>
    </w:rPr>
  </w:style>
  <w:style w:type="paragraph" w:styleId="Buborkszveg">
    <w:name w:val="Balloon Text"/>
    <w:basedOn w:val="Norml"/>
    <w:semiHidden/>
    <w:rsid w:val="008E05D0"/>
    <w:rPr>
      <w:rFonts w:ascii="Tahoma" w:hAnsi="Tahoma" w:cs="Tahoma"/>
      <w:sz w:val="16"/>
      <w:szCs w:val="16"/>
    </w:rPr>
  </w:style>
  <w:style w:type="paragraph" w:styleId="lfej">
    <w:name w:val="header"/>
    <w:basedOn w:val="Norml"/>
    <w:semiHidden/>
    <w:rsid w:val="0018149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8149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semiHidden/>
    <w:rsid w:val="0035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semiHidden/>
    <w:rsid w:val="00350C05"/>
    <w:rPr>
      <w:color w:val="0000FF"/>
      <w:u w:val="single"/>
    </w:rPr>
  </w:style>
  <w:style w:type="paragraph" w:styleId="Szvegtrzs">
    <w:name w:val="Body Text"/>
    <w:basedOn w:val="Norml"/>
    <w:semiHidden/>
    <w:rsid w:val="00B92798"/>
    <w:pPr>
      <w:spacing w:after="120" w:line="288" w:lineRule="auto"/>
    </w:pPr>
    <w:rPr>
      <w:rFonts w:ascii="Trebuchet MS" w:hAnsi="Trebuchet MS"/>
      <w:szCs w:val="20"/>
    </w:rPr>
  </w:style>
  <w:style w:type="character" w:styleId="Oldalszm">
    <w:name w:val="page number"/>
    <w:basedOn w:val="Bekezdsalapbettpusa"/>
    <w:semiHidden/>
    <w:rsid w:val="00B92798"/>
  </w:style>
  <w:style w:type="paragraph" w:customStyle="1" w:styleId="StlusPalatinoLinotype11ptUtna6ptSorkzTbbszrs1">
    <w:name w:val="Stílus Palatino Linotype 11 pt Utána:  6 pt Sorköz:  Többszörös 1..."/>
    <w:basedOn w:val="Norml"/>
    <w:semiHidden/>
    <w:rsid w:val="001848FE"/>
    <w:pPr>
      <w:spacing w:line="288" w:lineRule="auto"/>
    </w:pPr>
    <w:rPr>
      <w:szCs w:val="20"/>
    </w:rPr>
  </w:style>
  <w:style w:type="paragraph" w:styleId="Lbjegyzetszveg">
    <w:name w:val="footnote text"/>
    <w:basedOn w:val="Norml"/>
    <w:semiHidden/>
    <w:rsid w:val="006013D6"/>
    <w:rPr>
      <w:szCs w:val="20"/>
    </w:rPr>
  </w:style>
  <w:style w:type="character" w:styleId="Jegyzethivatkozs">
    <w:name w:val="annotation reference"/>
    <w:basedOn w:val="Bekezdsalapbettpusa"/>
    <w:semiHidden/>
    <w:rsid w:val="0047320D"/>
    <w:rPr>
      <w:sz w:val="16"/>
      <w:szCs w:val="16"/>
    </w:rPr>
  </w:style>
  <w:style w:type="paragraph" w:styleId="Jegyzetszveg">
    <w:name w:val="annotation text"/>
    <w:basedOn w:val="Norml"/>
    <w:semiHidden/>
    <w:rsid w:val="0047320D"/>
    <w:rPr>
      <w:szCs w:val="20"/>
    </w:rPr>
  </w:style>
  <w:style w:type="paragraph" w:styleId="Dokumentumtrkp">
    <w:name w:val="Document Map"/>
    <w:basedOn w:val="Norml"/>
    <w:semiHidden/>
    <w:rsid w:val="00A15262"/>
    <w:pPr>
      <w:shd w:val="clear" w:color="auto" w:fill="000080"/>
    </w:pPr>
    <w:rPr>
      <w:rFonts w:ascii="Tahoma" w:hAnsi="Tahoma" w:cs="Tahoma"/>
      <w:szCs w:val="20"/>
    </w:rPr>
  </w:style>
  <w:style w:type="paragraph" w:styleId="TJ1">
    <w:name w:val="toc 1"/>
    <w:basedOn w:val="Norml"/>
    <w:next w:val="Norml"/>
    <w:rsid w:val="000C1324"/>
    <w:pPr>
      <w:tabs>
        <w:tab w:val="right" w:leader="underscore" w:pos="9072"/>
      </w:tabs>
      <w:spacing w:before="240"/>
    </w:pPr>
    <w:rPr>
      <w:b/>
    </w:rPr>
  </w:style>
  <w:style w:type="paragraph" w:styleId="TJ2">
    <w:name w:val="toc 2"/>
    <w:basedOn w:val="Norml"/>
    <w:next w:val="Norml"/>
    <w:rsid w:val="003327F4"/>
    <w:pPr>
      <w:tabs>
        <w:tab w:val="right" w:leader="underscore" w:pos="9060"/>
      </w:tabs>
      <w:ind w:left="238"/>
    </w:pPr>
  </w:style>
  <w:style w:type="paragraph" w:styleId="TJ3">
    <w:name w:val="toc 3"/>
    <w:basedOn w:val="Norml"/>
    <w:next w:val="Norml"/>
    <w:rsid w:val="000C1324"/>
    <w:pPr>
      <w:tabs>
        <w:tab w:val="right" w:leader="underscore" w:pos="9060"/>
      </w:tabs>
      <w:ind w:left="482"/>
    </w:pPr>
  </w:style>
  <w:style w:type="paragraph" w:styleId="Kpalrs">
    <w:name w:val="caption"/>
    <w:basedOn w:val="Norml"/>
    <w:next w:val="Norml"/>
    <w:link w:val="KpalrsChar"/>
    <w:qFormat/>
    <w:rsid w:val="0081409B"/>
    <w:pPr>
      <w:spacing w:after="120"/>
      <w:jc w:val="center"/>
    </w:pPr>
    <w:rPr>
      <w:b/>
      <w:bCs/>
      <w:szCs w:val="20"/>
    </w:rPr>
  </w:style>
  <w:style w:type="character" w:customStyle="1" w:styleId="KpalrsChar">
    <w:name w:val="Képaláírás Char"/>
    <w:basedOn w:val="Bekezdsalapbettpusa"/>
    <w:link w:val="Kpalrs"/>
    <w:rsid w:val="0081409B"/>
    <w:rPr>
      <w:rFonts w:ascii="Palatino Linotype" w:hAnsi="Palatino Linotype"/>
      <w:b/>
      <w:bCs/>
      <w:lang w:val="hu-HU" w:eastAsia="hu-HU" w:bidi="ar-SA"/>
    </w:rPr>
  </w:style>
  <w:style w:type="paragraph" w:customStyle="1" w:styleId="felsorols">
    <w:name w:val="felsorolás"/>
    <w:basedOn w:val="Norml"/>
    <w:rsid w:val="003C200C"/>
    <w:pPr>
      <w:numPr>
        <w:numId w:val="4"/>
      </w:numPr>
    </w:pPr>
  </w:style>
  <w:style w:type="paragraph" w:styleId="Megjegyzstrgya">
    <w:name w:val="annotation subject"/>
    <w:basedOn w:val="Jegyzetszveg"/>
    <w:next w:val="Jegyzetszveg"/>
    <w:semiHidden/>
    <w:rsid w:val="0047320D"/>
    <w:rPr>
      <w:b/>
      <w:bCs/>
    </w:rPr>
  </w:style>
  <w:style w:type="character" w:styleId="Lbjegyzet-hivatkozs">
    <w:name w:val="footnote reference"/>
    <w:basedOn w:val="Bekezdsalapbettpusa"/>
    <w:semiHidden/>
    <w:rsid w:val="006013D6"/>
    <w:rPr>
      <w:vertAlign w:val="superscript"/>
    </w:rPr>
  </w:style>
  <w:style w:type="character" w:styleId="Mrltotthiperhivatkozs">
    <w:name w:val="FollowedHyperlink"/>
    <w:basedOn w:val="Bekezdsalapbettpusa"/>
    <w:semiHidden/>
    <w:rsid w:val="009271E5"/>
    <w:rPr>
      <w:color w:val="800080"/>
      <w:u w:val="single"/>
    </w:rPr>
  </w:style>
  <w:style w:type="paragraph" w:styleId="Szvegtrzs2">
    <w:name w:val="Body Text 2"/>
    <w:basedOn w:val="Norml"/>
    <w:semiHidden/>
    <w:rsid w:val="00812F78"/>
    <w:pPr>
      <w:spacing w:after="120" w:line="480" w:lineRule="auto"/>
    </w:pPr>
  </w:style>
  <w:style w:type="paragraph" w:styleId="Szvegtrzs3">
    <w:name w:val="Body Text 3"/>
    <w:basedOn w:val="Norml"/>
    <w:semiHidden/>
    <w:rsid w:val="00812F78"/>
    <w:pPr>
      <w:spacing w:after="120"/>
    </w:pPr>
    <w:rPr>
      <w:sz w:val="16"/>
      <w:szCs w:val="16"/>
    </w:rPr>
  </w:style>
  <w:style w:type="paragraph" w:customStyle="1" w:styleId="NormPalaLino">
    <w:name w:val="NormPalaLino"/>
    <w:basedOn w:val="Norml"/>
    <w:link w:val="NormPalaLinoChar"/>
    <w:semiHidden/>
    <w:rsid w:val="00D67328"/>
    <w:pPr>
      <w:spacing w:before="0" w:after="120" w:line="300" w:lineRule="atLeast"/>
    </w:pPr>
    <w:rPr>
      <w:szCs w:val="22"/>
    </w:rPr>
  </w:style>
  <w:style w:type="character" w:customStyle="1" w:styleId="NormPalaLinoChar">
    <w:name w:val="NormPalaLino Char"/>
    <w:basedOn w:val="Bekezdsalapbettpusa"/>
    <w:link w:val="NormPalaLino"/>
    <w:rsid w:val="00D67328"/>
    <w:rPr>
      <w:rFonts w:ascii="Palatino Linotype" w:hAnsi="Palatino Linotype"/>
      <w:sz w:val="22"/>
      <w:szCs w:val="22"/>
      <w:lang w:val="hu-HU" w:eastAsia="hu-HU" w:bidi="ar-SA"/>
    </w:rPr>
  </w:style>
  <w:style w:type="paragraph" w:customStyle="1" w:styleId="Kp-let">
    <w:name w:val="Kép-let"/>
    <w:basedOn w:val="Norml"/>
    <w:next w:val="Norml"/>
    <w:rsid w:val="00D67328"/>
    <w:pPr>
      <w:spacing w:line="240" w:lineRule="auto"/>
      <w:jc w:val="center"/>
    </w:pPr>
  </w:style>
  <w:style w:type="paragraph" w:customStyle="1" w:styleId="ETEArial10">
    <w:name w:val="ETE_Arial_10"/>
    <w:basedOn w:val="Norml"/>
    <w:rsid w:val="00C43A97"/>
  </w:style>
  <w:style w:type="paragraph" w:styleId="TJ4">
    <w:name w:val="toc 4"/>
    <w:basedOn w:val="Norml"/>
    <w:next w:val="Norml"/>
    <w:rsid w:val="000C1324"/>
    <w:pPr>
      <w:tabs>
        <w:tab w:val="right" w:leader="underscore" w:pos="9072"/>
      </w:tabs>
      <w:spacing w:line="240" w:lineRule="auto"/>
      <w:ind w:left="720"/>
      <w:jc w:val="left"/>
    </w:pPr>
  </w:style>
  <w:style w:type="paragraph" w:styleId="TJ5">
    <w:name w:val="toc 5"/>
    <w:basedOn w:val="Norml"/>
    <w:next w:val="Norml"/>
    <w:autoRedefine/>
    <w:semiHidden/>
    <w:rsid w:val="005F7719"/>
    <w:pPr>
      <w:spacing w:before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TJ6">
    <w:name w:val="toc 6"/>
    <w:basedOn w:val="Norml"/>
    <w:next w:val="Norml"/>
    <w:autoRedefine/>
    <w:semiHidden/>
    <w:rsid w:val="005F7719"/>
    <w:pPr>
      <w:spacing w:before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TJ7">
    <w:name w:val="toc 7"/>
    <w:basedOn w:val="Norml"/>
    <w:next w:val="Norml"/>
    <w:autoRedefine/>
    <w:semiHidden/>
    <w:rsid w:val="005F7719"/>
    <w:pPr>
      <w:spacing w:before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TJ8">
    <w:name w:val="toc 8"/>
    <w:basedOn w:val="Norml"/>
    <w:next w:val="Norml"/>
    <w:autoRedefine/>
    <w:semiHidden/>
    <w:rsid w:val="005F7719"/>
    <w:pPr>
      <w:spacing w:before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TJ9">
    <w:name w:val="toc 9"/>
    <w:basedOn w:val="Norml"/>
    <w:next w:val="Norml"/>
    <w:autoRedefine/>
    <w:semiHidden/>
    <w:rsid w:val="005F7719"/>
    <w:pPr>
      <w:spacing w:before="0" w:line="240" w:lineRule="auto"/>
      <w:ind w:left="1920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0D626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8671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CÉG Rt</vt:lpstr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CÉG Rt</dc:title>
  <dc:creator>Köteles Géza</dc:creator>
  <cp:lastModifiedBy>biro_sandor</cp:lastModifiedBy>
  <cp:revision>2</cp:revision>
  <cp:lastPrinted>2010-08-31T17:01:00Z</cp:lastPrinted>
  <dcterms:created xsi:type="dcterms:W3CDTF">2016-02-29T08:51:00Z</dcterms:created>
  <dcterms:modified xsi:type="dcterms:W3CDTF">2016-02-29T08:51:00Z</dcterms:modified>
</cp:coreProperties>
</file>